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261" w:lineRule="exact"/>
        <w:rPr>
          <w:rFonts w:ascii="Times New Roman" w:eastAsia="Times New Roman" w:hAnsi="Times New Roman"/>
          <w:sz w:val="24"/>
        </w:rPr>
      </w:pPr>
    </w:p>
    <w:p w:rsidR="005B69D9" w:rsidRDefault="005B69D9">
      <w:pPr>
        <w:spacing w:line="0" w:lineRule="atLeast"/>
        <w:ind w:left="20"/>
        <w:rPr>
          <w:b/>
          <w:color w:val="4472C4"/>
          <w:sz w:val="72"/>
        </w:rPr>
      </w:pPr>
      <w:r>
        <w:rPr>
          <w:b/>
          <w:color w:val="4472C4"/>
          <w:sz w:val="72"/>
        </w:rPr>
        <w:t>Health and Safety Policy</w:t>
      </w:r>
    </w:p>
    <w:p w:rsidR="005B69D9" w:rsidRDefault="005B69D9">
      <w:pPr>
        <w:spacing w:line="233" w:lineRule="exact"/>
        <w:rPr>
          <w:rFonts w:ascii="Times New Roman" w:eastAsia="Times New Roman" w:hAnsi="Times New Roman"/>
          <w:sz w:val="24"/>
        </w:rPr>
      </w:pPr>
    </w:p>
    <w:p w:rsidR="005B69D9" w:rsidRDefault="005B69D9">
      <w:pPr>
        <w:spacing w:line="0" w:lineRule="atLeast"/>
        <w:ind w:left="20"/>
        <w:rPr>
          <w:b/>
          <w:sz w:val="52"/>
        </w:rPr>
      </w:pPr>
      <w:r>
        <w:rPr>
          <w:b/>
          <w:sz w:val="52"/>
        </w:rPr>
        <w:t>Hopewell School</w:t>
      </w:r>
    </w:p>
    <w:p w:rsidR="005B69D9" w:rsidRDefault="005B69D9">
      <w:pPr>
        <w:spacing w:line="200" w:lineRule="exact"/>
        <w:rPr>
          <w:rFonts w:ascii="Times New Roman" w:eastAsia="Times New Roman" w:hAnsi="Times New Roman"/>
          <w:sz w:val="24"/>
        </w:rPr>
      </w:pPr>
    </w:p>
    <w:p w:rsidR="005B69D9" w:rsidRDefault="005B69D9">
      <w:pPr>
        <w:spacing w:line="200" w:lineRule="exact"/>
        <w:rPr>
          <w:rFonts w:ascii="Times New Roman" w:eastAsia="Times New Roman" w:hAnsi="Times New Roman"/>
          <w:sz w:val="24"/>
        </w:rPr>
      </w:pPr>
    </w:p>
    <w:p w:rsidR="005B69D9" w:rsidRDefault="005B69D9">
      <w:pPr>
        <w:spacing w:line="398"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w:rsidR="00000000">
        <w:trPr>
          <w:trHeight w:val="342"/>
        </w:trPr>
        <w:tc>
          <w:tcPr>
            <w:tcW w:w="3440" w:type="dxa"/>
            <w:shd w:val="clear" w:color="auto" w:fill="B4C6E7"/>
            <w:vAlign w:val="bottom"/>
          </w:tcPr>
          <w:p w:rsidR="005B69D9" w:rsidRDefault="005B69D9">
            <w:pPr>
              <w:spacing w:line="0" w:lineRule="atLeast"/>
              <w:ind w:left="20"/>
              <w:rPr>
                <w:b/>
                <w:sz w:val="28"/>
              </w:rPr>
            </w:pPr>
            <w:r>
              <w:rPr>
                <w:b/>
                <w:sz w:val="28"/>
              </w:rPr>
              <w:t>Policy Date:</w:t>
            </w:r>
          </w:p>
        </w:tc>
        <w:tc>
          <w:tcPr>
            <w:tcW w:w="7100" w:type="dxa"/>
            <w:shd w:val="clear" w:color="auto" w:fill="B4C6E7"/>
            <w:vAlign w:val="bottom"/>
          </w:tcPr>
          <w:p w:rsidR="005B69D9" w:rsidRDefault="005B69D9">
            <w:pPr>
              <w:spacing w:line="0" w:lineRule="atLeast"/>
              <w:ind w:left="180"/>
              <w:rPr>
                <w:sz w:val="28"/>
              </w:rPr>
            </w:pPr>
            <w:r>
              <w:rPr>
                <w:sz w:val="28"/>
              </w:rPr>
              <w:t>September 2023</w:t>
            </w:r>
          </w:p>
        </w:tc>
      </w:tr>
      <w:tr w:rsidR="00000000">
        <w:trPr>
          <w:trHeight w:val="370"/>
        </w:trPr>
        <w:tc>
          <w:tcPr>
            <w:tcW w:w="3440" w:type="dxa"/>
            <w:shd w:val="clear" w:color="auto" w:fill="B4C6E7"/>
            <w:vAlign w:val="bottom"/>
          </w:tcPr>
          <w:p w:rsidR="005B69D9" w:rsidRDefault="005B69D9">
            <w:pPr>
              <w:spacing w:line="0" w:lineRule="atLeast"/>
              <w:ind w:left="20"/>
              <w:rPr>
                <w:b/>
                <w:sz w:val="28"/>
              </w:rPr>
            </w:pPr>
            <w:r>
              <w:rPr>
                <w:b/>
                <w:sz w:val="28"/>
              </w:rPr>
              <w:t>Date Ratified by Governors:</w:t>
            </w:r>
          </w:p>
        </w:tc>
        <w:tc>
          <w:tcPr>
            <w:tcW w:w="7100" w:type="dxa"/>
            <w:shd w:val="clear" w:color="auto" w:fill="B4C6E7"/>
            <w:vAlign w:val="bottom"/>
          </w:tcPr>
          <w:p w:rsidR="005B69D9" w:rsidRDefault="005B69D9">
            <w:pPr>
              <w:spacing w:line="0" w:lineRule="atLeast"/>
              <w:ind w:left="180"/>
              <w:rPr>
                <w:sz w:val="28"/>
              </w:rPr>
            </w:pPr>
            <w:r>
              <w:rPr>
                <w:sz w:val="28"/>
              </w:rPr>
              <w:t>September 2023</w:t>
            </w:r>
          </w:p>
        </w:tc>
      </w:tr>
      <w:tr w:rsidR="00000000">
        <w:trPr>
          <w:trHeight w:val="370"/>
        </w:trPr>
        <w:tc>
          <w:tcPr>
            <w:tcW w:w="3440" w:type="dxa"/>
            <w:shd w:val="clear" w:color="auto" w:fill="B4C6E7"/>
            <w:vAlign w:val="bottom"/>
          </w:tcPr>
          <w:p w:rsidR="005B69D9" w:rsidRDefault="005B69D9">
            <w:pPr>
              <w:spacing w:line="0" w:lineRule="atLeast"/>
              <w:ind w:left="20"/>
              <w:rPr>
                <w:b/>
                <w:sz w:val="28"/>
              </w:rPr>
            </w:pPr>
            <w:r>
              <w:rPr>
                <w:b/>
                <w:sz w:val="28"/>
              </w:rPr>
              <w:t>Next Review:</w:t>
            </w:r>
          </w:p>
        </w:tc>
        <w:tc>
          <w:tcPr>
            <w:tcW w:w="7100" w:type="dxa"/>
            <w:shd w:val="clear" w:color="auto" w:fill="B4C6E7"/>
            <w:vAlign w:val="bottom"/>
          </w:tcPr>
          <w:p w:rsidR="005B69D9" w:rsidRDefault="005B69D9">
            <w:pPr>
              <w:spacing w:line="0" w:lineRule="atLeast"/>
              <w:ind w:left="180"/>
              <w:rPr>
                <w:sz w:val="28"/>
              </w:rPr>
            </w:pPr>
            <w:r>
              <w:rPr>
                <w:sz w:val="28"/>
              </w:rPr>
              <w:t>September 2024</w:t>
            </w:r>
          </w:p>
        </w:tc>
      </w:tr>
      <w:tr w:rsidR="00000000">
        <w:trPr>
          <w:trHeight w:val="28"/>
        </w:trPr>
        <w:tc>
          <w:tcPr>
            <w:tcW w:w="3440" w:type="dxa"/>
            <w:shd w:val="clear" w:color="auto" w:fill="B4C6E7"/>
            <w:vAlign w:val="bottom"/>
          </w:tcPr>
          <w:p w:rsidR="005B69D9" w:rsidRDefault="005B69D9">
            <w:pPr>
              <w:spacing w:line="0" w:lineRule="atLeast"/>
              <w:rPr>
                <w:rFonts w:ascii="Times New Roman" w:eastAsia="Times New Roman" w:hAnsi="Times New Roman"/>
                <w:sz w:val="2"/>
              </w:rPr>
            </w:pPr>
          </w:p>
        </w:tc>
        <w:tc>
          <w:tcPr>
            <w:tcW w:w="7100" w:type="dxa"/>
            <w:shd w:val="clear" w:color="auto" w:fill="B4C6E7"/>
            <w:vAlign w:val="bottom"/>
          </w:tcPr>
          <w:p w:rsidR="005B69D9" w:rsidRDefault="005B69D9">
            <w:pPr>
              <w:spacing w:line="0" w:lineRule="atLeast"/>
              <w:rPr>
                <w:rFonts w:ascii="Times New Roman" w:eastAsia="Times New Roman" w:hAnsi="Times New Roman"/>
                <w:sz w:val="2"/>
              </w:rPr>
            </w:pPr>
          </w:p>
        </w:tc>
      </w:tr>
    </w:tbl>
    <w:p w:rsidR="005B69D9" w:rsidRDefault="005B69D9">
      <w:pPr>
        <w:rPr>
          <w:rFonts w:ascii="Times New Roman" w:eastAsia="Times New Roman" w:hAnsi="Times New Roman"/>
          <w:sz w:val="2"/>
        </w:rPr>
        <w:sectPr w:rsidR="00000000">
          <w:headerReference w:type="default" r:id="rId9"/>
          <w:pgSz w:w="11900" w:h="16838"/>
          <w:pgMar w:top="1440" w:right="686" w:bottom="1440" w:left="700" w:header="0" w:footer="0" w:gutter="0"/>
          <w:cols w:space="0" w:equalWidth="0">
            <w:col w:w="10520"/>
          </w:cols>
          <w:docGrid w:linePitch="360"/>
        </w:sectPr>
      </w:pPr>
    </w:p>
    <w:p w:rsidR="005B69D9" w:rsidRDefault="005B69D9">
      <w:pPr>
        <w:spacing w:line="200" w:lineRule="exact"/>
        <w:rPr>
          <w:rFonts w:ascii="Times New Roman" w:eastAsia="Times New Roman" w:hAnsi="Times New Roman"/>
        </w:rPr>
      </w:pPr>
      <w:bookmarkStart w:id="0" w:name="page2"/>
      <w:bookmarkEnd w:id="0"/>
    </w:p>
    <w:p w:rsidR="005B69D9" w:rsidRDefault="005B69D9">
      <w:pPr>
        <w:spacing w:line="354" w:lineRule="exact"/>
        <w:rPr>
          <w:rFonts w:ascii="Times New Roman" w:eastAsia="Times New Roman" w:hAnsi="Times New Roman"/>
        </w:rPr>
      </w:pPr>
    </w:p>
    <w:p w:rsidR="005B69D9" w:rsidRDefault="005B69D9">
      <w:pPr>
        <w:spacing w:line="0" w:lineRule="atLeast"/>
        <w:ind w:left="360"/>
        <w:rPr>
          <w:b/>
          <w:color w:val="4472C4"/>
          <w:sz w:val="35"/>
        </w:rPr>
      </w:pPr>
      <w:r>
        <w:rPr>
          <w:b/>
          <w:color w:val="4472C4"/>
          <w:sz w:val="35"/>
        </w:rPr>
        <w:t>1. Aims</w:t>
      </w:r>
    </w:p>
    <w:p w:rsidR="005B69D9" w:rsidRDefault="005B69D9">
      <w:pPr>
        <w:spacing w:line="0" w:lineRule="atLeast"/>
        <w:ind w:left="360"/>
        <w:rPr>
          <w:b/>
          <w:color w:val="4472C4"/>
          <w:sz w:val="35"/>
        </w:rPr>
        <w:sectPr w:rsidR="00000000">
          <w:pgSz w:w="11900" w:h="16838"/>
          <w:pgMar w:top="1440" w:right="726" w:bottom="416" w:left="720" w:header="0" w:footer="0" w:gutter="0"/>
          <w:cols w:space="0" w:equalWidth="0">
            <w:col w:w="10460"/>
          </w:cols>
          <w:docGrid w:linePitch="360"/>
        </w:sectPr>
      </w:pP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Our school aims to:</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Provide and maintain a safe and healthy environment</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Establish and maintain safe working procedures amongst staff, pupils and all visitors to the school site</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Have robust procedures in place in case of emergencies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Ensure that the premises and equipment are maintained safely, and are regularly inspected</w:t>
      </w:r>
    </w:p>
    <w:p w:rsidR="005B69D9" w:rsidRDefault="005B69D9">
      <w:pPr>
        <w:spacing w:line="200" w:lineRule="exact"/>
        <w:rPr>
          <w:rFonts w:ascii="Times New Roman" w:eastAsia="Times New Roman" w:hAnsi="Times New Roman"/>
        </w:rPr>
      </w:pPr>
    </w:p>
    <w:p w:rsidR="005B69D9" w:rsidRDefault="005B69D9">
      <w:pPr>
        <w:spacing w:line="390"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2. Legislation</w:t>
      </w:r>
    </w:p>
    <w:p w:rsidR="005B69D9" w:rsidRDefault="005B69D9">
      <w:pPr>
        <w:spacing w:line="165" w:lineRule="exact"/>
        <w:rPr>
          <w:rFonts w:ascii="Times New Roman" w:eastAsia="Times New Roman" w:hAnsi="Times New Roman"/>
        </w:rPr>
      </w:pPr>
    </w:p>
    <w:p w:rsidR="005B69D9" w:rsidRDefault="005B69D9">
      <w:pPr>
        <w:spacing w:line="234" w:lineRule="auto"/>
        <w:ind w:right="320"/>
        <w:rPr>
          <w:rFonts w:ascii="Arial" w:eastAsia="Arial" w:hAnsi="Arial"/>
        </w:rPr>
      </w:pPr>
      <w:r>
        <w:rPr>
          <w:rFonts w:ascii="Arial" w:eastAsia="Arial" w:hAnsi="Arial"/>
        </w:rPr>
        <w:t>This policy is based on advice from the Department for Education on</w:t>
      </w:r>
      <w:r>
        <w:rPr>
          <w:rFonts w:ascii="Arial" w:eastAsia="Arial" w:hAnsi="Arial"/>
          <w:color w:val="0092CF"/>
        </w:rPr>
        <w:t xml:space="preserve"> </w:t>
      </w:r>
      <w:hyperlink r:id="rId10" w:history="1">
        <w:r>
          <w:rPr>
            <w:rFonts w:ascii="Arial" w:eastAsia="Arial" w:hAnsi="Arial"/>
            <w:color w:val="0092CF"/>
            <w:u w:val="single"/>
          </w:rPr>
          <w:t>health and safety in schools</w:t>
        </w:r>
        <w:r>
          <w:rPr>
            <w:rFonts w:ascii="Arial" w:eastAsia="Arial" w:hAnsi="Arial"/>
            <w:u w:val="single"/>
          </w:rPr>
          <w:t xml:space="preserve"> </w:t>
        </w:r>
      </w:hyperlink>
      <w:r>
        <w:rPr>
          <w:rFonts w:ascii="Arial" w:eastAsia="Arial" w:hAnsi="Arial"/>
        </w:rPr>
        <w:t>and the following legislation:</w:t>
      </w:r>
    </w:p>
    <w:p w:rsidR="005B69D9" w:rsidRDefault="005B69D9">
      <w:pPr>
        <w:spacing w:line="132" w:lineRule="exact"/>
        <w:rPr>
          <w:rFonts w:ascii="Times New Roman" w:eastAsia="Times New Roman" w:hAnsi="Times New Roman"/>
        </w:rPr>
      </w:pPr>
    </w:p>
    <w:p w:rsidR="005B69D9" w:rsidRDefault="005B69D9">
      <w:pPr>
        <w:spacing w:line="234" w:lineRule="auto"/>
        <w:ind w:left="280" w:right="240" w:hanging="282"/>
        <w:rPr>
          <w:rFonts w:ascii="Arial" w:eastAsia="Arial" w:hAnsi="Arial"/>
          <w:color w:val="000000"/>
        </w:rPr>
      </w:pPr>
      <w:hyperlink r:id="rId11" w:history="1">
        <w:r>
          <w:rPr>
            <w:rFonts w:ascii="Arial" w:eastAsia="Arial" w:hAnsi="Arial"/>
            <w:color w:val="0092CF"/>
            <w:u w:val="single"/>
          </w:rPr>
          <w:t>The Health and Safety at Work etc. Act 1974</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sets out the general duties employers have towards employees and duties relating to lettings</w:t>
      </w:r>
    </w:p>
    <w:p w:rsidR="005B69D9" w:rsidRDefault="005B69D9">
      <w:pPr>
        <w:spacing w:line="130" w:lineRule="exact"/>
        <w:rPr>
          <w:rFonts w:ascii="Times New Roman" w:eastAsia="Times New Roman" w:hAnsi="Times New Roman"/>
        </w:rPr>
      </w:pPr>
    </w:p>
    <w:p w:rsidR="005B69D9" w:rsidRDefault="005B69D9">
      <w:pPr>
        <w:spacing w:line="234" w:lineRule="auto"/>
        <w:ind w:left="280" w:hanging="282"/>
        <w:rPr>
          <w:rFonts w:ascii="Arial" w:eastAsia="Arial" w:hAnsi="Arial"/>
          <w:color w:val="000000"/>
        </w:rPr>
      </w:pPr>
      <w:hyperlink r:id="rId12" w:history="1">
        <w:r>
          <w:rPr>
            <w:rFonts w:ascii="Arial" w:eastAsia="Arial" w:hAnsi="Arial"/>
            <w:color w:val="0092CF"/>
            <w:u w:val="single"/>
          </w:rPr>
          <w:t>The Management of Health and Safety at Work Regulations 1992</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 employers to make an assessment of the risks to the health and safety of their employees</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color w:val="000000"/>
        </w:rPr>
      </w:pPr>
      <w:hyperlink r:id="rId13" w:history="1">
        <w:r>
          <w:rPr>
            <w:rFonts w:ascii="Arial" w:eastAsia="Arial" w:hAnsi="Arial"/>
            <w:color w:val="0092CF"/>
            <w:u w:val="single"/>
          </w:rPr>
          <w:t>The Management of Health and Safety at Work Regulations 1999</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 employers to</w:t>
      </w:r>
    </w:p>
    <w:p w:rsidR="005B69D9" w:rsidRDefault="005B69D9">
      <w:pPr>
        <w:spacing w:line="11" w:lineRule="exact"/>
        <w:rPr>
          <w:rFonts w:ascii="Times New Roman" w:eastAsia="Times New Roman" w:hAnsi="Times New Roman"/>
        </w:rPr>
      </w:pPr>
    </w:p>
    <w:p w:rsidR="005B69D9" w:rsidRDefault="005B69D9">
      <w:pPr>
        <w:spacing w:line="234" w:lineRule="auto"/>
        <w:ind w:left="280" w:right="280"/>
        <w:rPr>
          <w:rFonts w:ascii="Arial" w:eastAsia="Arial" w:hAnsi="Arial"/>
        </w:rPr>
      </w:pPr>
      <w:r>
        <w:rPr>
          <w:rFonts w:ascii="Arial" w:eastAsia="Arial" w:hAnsi="Arial"/>
        </w:rPr>
        <w:t>carry out risk assessments, make arrangements to implement necessary measures, and arrange for appropriate information and training</w:t>
      </w:r>
    </w:p>
    <w:p w:rsidR="005B69D9" w:rsidRDefault="005B69D9">
      <w:pPr>
        <w:spacing w:line="130" w:lineRule="exact"/>
        <w:rPr>
          <w:rFonts w:ascii="Times New Roman" w:eastAsia="Times New Roman" w:hAnsi="Times New Roman"/>
        </w:rPr>
      </w:pPr>
    </w:p>
    <w:p w:rsidR="005B69D9" w:rsidRDefault="005B69D9">
      <w:pPr>
        <w:spacing w:line="234" w:lineRule="auto"/>
        <w:ind w:left="280" w:right="380" w:hanging="282"/>
        <w:rPr>
          <w:rFonts w:ascii="Arial" w:eastAsia="Arial" w:hAnsi="Arial"/>
          <w:color w:val="000000"/>
        </w:rPr>
      </w:pPr>
      <w:hyperlink r:id="rId14" w:history="1">
        <w:r>
          <w:rPr>
            <w:rFonts w:ascii="Arial" w:eastAsia="Arial" w:hAnsi="Arial"/>
            <w:color w:val="0092CF"/>
            <w:u w:val="single"/>
          </w:rPr>
          <w:t>The Control of Substances Hazardous to Health Regulations 2002</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 employers to control substances that are hazardous to health</w:t>
      </w:r>
    </w:p>
    <w:p w:rsidR="005B69D9" w:rsidRDefault="005B69D9">
      <w:pPr>
        <w:spacing w:line="132" w:lineRule="exact"/>
        <w:rPr>
          <w:rFonts w:ascii="Times New Roman" w:eastAsia="Times New Roman" w:hAnsi="Times New Roman"/>
        </w:rPr>
      </w:pPr>
    </w:p>
    <w:p w:rsidR="005B69D9" w:rsidRDefault="005B69D9">
      <w:pPr>
        <w:spacing w:line="236" w:lineRule="auto"/>
        <w:ind w:left="280" w:right="100" w:hanging="282"/>
        <w:rPr>
          <w:rFonts w:ascii="Arial" w:eastAsia="Arial" w:hAnsi="Arial"/>
          <w:color w:val="000000"/>
        </w:rPr>
      </w:pPr>
      <w:hyperlink r:id="rId15" w:history="1">
        <w:r>
          <w:rPr>
            <w:rFonts w:ascii="Arial" w:eastAsia="Arial" w:hAnsi="Arial"/>
            <w:color w:val="0092CF"/>
            <w:u w:val="single"/>
          </w:rPr>
          <w:t>The Reporting of Injuries, Diseases and Dangerous Occurrences Regulations (RIDDOR) 2013</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state that some accidents must be reported to the Health and Safety Executive and set out the timeframe for this and how long records of such accidents must be kept</w:t>
      </w:r>
    </w:p>
    <w:p w:rsidR="005B69D9" w:rsidRDefault="005B69D9">
      <w:pPr>
        <w:spacing w:line="133" w:lineRule="exact"/>
        <w:rPr>
          <w:rFonts w:ascii="Times New Roman" w:eastAsia="Times New Roman" w:hAnsi="Times New Roman"/>
        </w:rPr>
      </w:pPr>
    </w:p>
    <w:p w:rsidR="005B69D9" w:rsidRDefault="005B69D9">
      <w:pPr>
        <w:spacing w:line="234" w:lineRule="auto"/>
        <w:ind w:left="280" w:right="400" w:hanging="282"/>
        <w:rPr>
          <w:rFonts w:ascii="Arial" w:eastAsia="Arial" w:hAnsi="Arial"/>
          <w:color w:val="000000"/>
        </w:rPr>
      </w:pPr>
      <w:hyperlink r:id="rId16" w:history="1">
        <w:r>
          <w:rPr>
            <w:rFonts w:ascii="Arial" w:eastAsia="Arial" w:hAnsi="Arial"/>
            <w:color w:val="0092CF"/>
            <w:u w:val="single"/>
          </w:rPr>
          <w:t>The Health and Safety (Display Screen Equipment) Regulations 1992</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 employers to carry out digital screen equipment assessments and states users’ entitlement to an eyesight test</w:t>
      </w:r>
    </w:p>
    <w:p w:rsidR="005B69D9" w:rsidRDefault="005B69D9">
      <w:pPr>
        <w:spacing w:line="130" w:lineRule="exact"/>
        <w:rPr>
          <w:rFonts w:ascii="Times New Roman" w:eastAsia="Times New Roman" w:hAnsi="Times New Roman"/>
        </w:rPr>
      </w:pPr>
    </w:p>
    <w:p w:rsidR="005B69D9" w:rsidRDefault="005B69D9">
      <w:pPr>
        <w:spacing w:line="234" w:lineRule="auto"/>
        <w:ind w:left="280" w:right="680" w:hanging="282"/>
        <w:rPr>
          <w:rFonts w:ascii="Arial" w:eastAsia="Arial" w:hAnsi="Arial"/>
          <w:color w:val="000000"/>
        </w:rPr>
      </w:pPr>
      <w:hyperlink r:id="rId17" w:history="1">
        <w:r>
          <w:rPr>
            <w:rFonts w:ascii="Arial" w:eastAsia="Arial" w:hAnsi="Arial"/>
            <w:color w:val="0092CF"/>
            <w:u w:val="single"/>
          </w:rPr>
          <w:t>The Gas Safety (Installation and Use) Regulations 1998</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 work on gas fittings to be carried out by someone on the Gas Safe Register</w:t>
      </w:r>
    </w:p>
    <w:p w:rsidR="005B69D9" w:rsidRDefault="005B69D9">
      <w:pPr>
        <w:spacing w:line="132" w:lineRule="exact"/>
        <w:rPr>
          <w:rFonts w:ascii="Times New Roman" w:eastAsia="Times New Roman" w:hAnsi="Times New Roman"/>
        </w:rPr>
      </w:pPr>
    </w:p>
    <w:p w:rsidR="005B69D9" w:rsidRDefault="005B69D9">
      <w:pPr>
        <w:spacing w:line="234" w:lineRule="auto"/>
        <w:ind w:left="280" w:right="100" w:hanging="282"/>
        <w:rPr>
          <w:rFonts w:ascii="Arial" w:eastAsia="Arial" w:hAnsi="Arial"/>
          <w:color w:val="000000"/>
        </w:rPr>
      </w:pPr>
      <w:hyperlink r:id="rId18" w:history="1">
        <w:r>
          <w:rPr>
            <w:rFonts w:ascii="Arial" w:eastAsia="Arial" w:hAnsi="Arial"/>
            <w:color w:val="0092CF"/>
            <w:u w:val="single"/>
          </w:rPr>
          <w:t>The Regulatory Reform (Fire Safety) Order 2005</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requires employers to take general fire precautions to ensure the safety of their staff</w:t>
      </w:r>
    </w:p>
    <w:p w:rsidR="005B69D9" w:rsidRDefault="005B69D9">
      <w:pPr>
        <w:spacing w:line="123" w:lineRule="exact"/>
        <w:rPr>
          <w:rFonts w:ascii="Times New Roman" w:eastAsia="Times New Roman" w:hAnsi="Times New Roman"/>
        </w:rPr>
      </w:pPr>
    </w:p>
    <w:p w:rsidR="005B69D9" w:rsidRDefault="005B69D9">
      <w:pPr>
        <w:spacing w:line="0" w:lineRule="atLeast"/>
        <w:rPr>
          <w:rFonts w:ascii="Arial" w:eastAsia="Arial" w:hAnsi="Arial"/>
          <w:color w:val="000000"/>
        </w:rPr>
      </w:pPr>
      <w:hyperlink r:id="rId19" w:history="1">
        <w:r>
          <w:rPr>
            <w:rFonts w:ascii="Arial" w:eastAsia="Arial" w:hAnsi="Arial"/>
            <w:color w:val="0092CF"/>
            <w:u w:val="single"/>
          </w:rPr>
          <w:t>The Work at Height Regulations 2005</w:t>
        </w:r>
        <w:r>
          <w:rPr>
            <w:rFonts w:ascii="Arial" w:eastAsia="Arial" w:hAnsi="Arial"/>
            <w:color w:val="000000"/>
          </w:rPr>
          <w:t xml:space="preserve">, </w:t>
        </w:r>
      </w:hyperlink>
      <w:r>
        <w:rPr>
          <w:rFonts w:ascii="Arial" w:eastAsia="Arial" w:hAnsi="Arial"/>
          <w:color w:val="0092CF"/>
          <w:u w:val="single"/>
        </w:rPr>
        <w:t>which</w:t>
      </w:r>
      <w:r>
        <w:rPr>
          <w:rFonts w:ascii="Arial" w:eastAsia="Arial" w:hAnsi="Arial"/>
          <w:color w:val="000000"/>
        </w:rPr>
        <w:t xml:space="preserve"> requires employers to protect their staff from falls from height</w:t>
      </w:r>
    </w:p>
    <w:p w:rsidR="005B69D9" w:rsidRDefault="005B69D9">
      <w:pPr>
        <w:spacing w:line="118"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The school follows</w:t>
      </w:r>
      <w:r>
        <w:rPr>
          <w:rFonts w:ascii="Arial" w:eastAsia="Arial" w:hAnsi="Arial"/>
          <w:color w:val="0092CF"/>
        </w:rPr>
        <w:t xml:space="preserve"> </w:t>
      </w:r>
      <w:hyperlink r:id="rId20" w:history="1">
        <w:r>
          <w:rPr>
            <w:rFonts w:ascii="Arial" w:eastAsia="Arial" w:hAnsi="Arial"/>
            <w:color w:val="0092CF"/>
            <w:u w:val="single"/>
          </w:rPr>
          <w:t>national guidance published by Public Health England</w:t>
        </w:r>
        <w:r>
          <w:rPr>
            <w:rFonts w:ascii="Arial" w:eastAsia="Arial" w:hAnsi="Arial"/>
            <w:u w:val="single"/>
          </w:rPr>
          <w:t xml:space="preserve"> </w:t>
        </w:r>
      </w:hyperlink>
      <w:r>
        <w:rPr>
          <w:rFonts w:ascii="Arial" w:eastAsia="Arial" w:hAnsi="Arial"/>
        </w:rPr>
        <w:t>when responding to infection control issues.</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This policy complies with our funding agreement and articles of association.</w:t>
      </w: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388" w:lineRule="exact"/>
        <w:rPr>
          <w:rFonts w:ascii="Times New Roman" w:eastAsia="Times New Roman" w:hAnsi="Times New Roman"/>
        </w:rPr>
      </w:pPr>
    </w:p>
    <w:p w:rsidR="005B69D9" w:rsidRDefault="005B69D9">
      <w:pPr>
        <w:spacing w:line="0" w:lineRule="atLeast"/>
        <w:ind w:right="-19"/>
        <w:jc w:val="center"/>
        <w:rPr>
          <w:sz w:val="22"/>
        </w:rPr>
      </w:pPr>
      <w:r>
        <w:rPr>
          <w:sz w:val="22"/>
        </w:rPr>
        <w:t>2</w:t>
      </w:r>
    </w:p>
    <w:p w:rsidR="005B69D9" w:rsidRDefault="005B69D9">
      <w:pPr>
        <w:spacing w:line="0" w:lineRule="atLeast"/>
        <w:ind w:right="-19"/>
        <w:jc w:val="center"/>
        <w:rPr>
          <w:sz w:val="22"/>
        </w:rPr>
        <w:sectPr w:rsidR="00000000">
          <w:type w:val="continuous"/>
          <w:pgSz w:w="11900" w:h="16838"/>
          <w:pgMar w:top="1440" w:right="726" w:bottom="416" w:left="720" w:header="0" w:footer="0" w:gutter="0"/>
          <w:cols w:space="0" w:equalWidth="0">
            <w:col w:w="10460"/>
          </w:cols>
          <w:docGrid w:linePitch="360"/>
        </w:sectPr>
      </w:pPr>
    </w:p>
    <w:p w:rsidR="005B69D9" w:rsidRDefault="005B69D9">
      <w:pPr>
        <w:spacing w:line="200" w:lineRule="exact"/>
        <w:rPr>
          <w:rFonts w:ascii="Times New Roman" w:eastAsia="Times New Roman" w:hAnsi="Times New Roman"/>
        </w:rPr>
      </w:pPr>
      <w:bookmarkStart w:id="1" w:name="page3"/>
      <w:bookmarkEnd w:id="1"/>
    </w:p>
    <w:p w:rsidR="005B69D9" w:rsidRDefault="005B69D9">
      <w:pPr>
        <w:spacing w:line="3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3. Roles and responsibilities</w:t>
      </w:r>
    </w:p>
    <w:p w:rsidR="005B69D9" w:rsidRDefault="005B69D9">
      <w:pPr>
        <w:spacing w:line="0" w:lineRule="atLeast"/>
        <w:ind w:left="360"/>
        <w:rPr>
          <w:b/>
          <w:color w:val="4472C4"/>
          <w:sz w:val="36"/>
        </w:rPr>
        <w:sectPr w:rsidR="00000000">
          <w:pgSz w:w="11900" w:h="16838"/>
          <w:pgMar w:top="1440" w:right="726" w:bottom="416" w:left="720" w:header="0" w:footer="0" w:gutter="0"/>
          <w:cols w:space="0" w:equalWidth="0">
            <w:col w:w="10460"/>
          </w:cols>
          <w:docGrid w:linePitch="360"/>
        </w:sectPr>
      </w:pPr>
    </w:p>
    <w:p w:rsidR="005B69D9" w:rsidRDefault="005B69D9">
      <w:pPr>
        <w:spacing w:line="159"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3.1 The Governing Board and Headteacher</w:t>
      </w:r>
    </w:p>
    <w:p w:rsidR="005B69D9" w:rsidRDefault="005B69D9">
      <w:pPr>
        <w:spacing w:line="164" w:lineRule="exact"/>
        <w:rPr>
          <w:rFonts w:ascii="Times New Roman" w:eastAsia="Times New Roman" w:hAnsi="Times New Roman"/>
        </w:rPr>
      </w:pPr>
    </w:p>
    <w:p w:rsidR="005B69D9" w:rsidRDefault="005B69D9">
      <w:pPr>
        <w:spacing w:line="224" w:lineRule="auto"/>
        <w:rPr>
          <w:sz w:val="22"/>
        </w:rPr>
      </w:pPr>
      <w:r>
        <w:rPr>
          <w:sz w:val="22"/>
        </w:rPr>
        <w:t>Ultimate responsibility for ensuring that all aspects of the Independent School Standards relating to premises and accommodation are met lies with the proprietor. Day-to-day responsibility for ensuring this policy is put into practice is delegated to the Head teacher.</w:t>
      </w:r>
    </w:p>
    <w:p w:rsidR="005B69D9" w:rsidRDefault="005B69D9">
      <w:pPr>
        <w:spacing w:line="136" w:lineRule="exact"/>
        <w:rPr>
          <w:rFonts w:ascii="Times New Roman" w:eastAsia="Times New Roman" w:hAnsi="Times New Roman"/>
        </w:rPr>
      </w:pPr>
    </w:p>
    <w:p w:rsidR="005B69D9" w:rsidRDefault="005B69D9">
      <w:pPr>
        <w:spacing w:line="234" w:lineRule="auto"/>
        <w:ind w:right="260"/>
        <w:rPr>
          <w:rFonts w:ascii="Arial" w:eastAsia="Arial" w:hAnsi="Arial"/>
        </w:rPr>
      </w:pPr>
      <w:r>
        <w:rPr>
          <w:rFonts w:ascii="Arial" w:eastAsia="Arial" w:hAnsi="Arial"/>
        </w:rPr>
        <w:t>The Governing Board has a duty to take reasonable steps to ensure that staff and pupils are not exposed to risks to their health and safety. This applies to activities on or off the school premises.</w:t>
      </w:r>
    </w:p>
    <w:p w:rsidR="005B69D9" w:rsidRDefault="005B69D9">
      <w:pPr>
        <w:spacing w:line="123"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The school as the employer, also has a duty to:</w:t>
      </w:r>
    </w:p>
    <w:p w:rsidR="005B69D9" w:rsidRDefault="005B69D9">
      <w:pPr>
        <w:spacing w:line="131" w:lineRule="exact"/>
        <w:rPr>
          <w:rFonts w:ascii="Times New Roman" w:eastAsia="Times New Roman" w:hAnsi="Times New Roman"/>
        </w:rPr>
      </w:pPr>
    </w:p>
    <w:p w:rsidR="005B69D9" w:rsidRDefault="005B69D9">
      <w:pPr>
        <w:spacing w:line="234" w:lineRule="auto"/>
        <w:ind w:left="560" w:right="360" w:hanging="283"/>
        <w:rPr>
          <w:rFonts w:ascii="Arial" w:eastAsia="Arial" w:hAnsi="Arial"/>
        </w:rPr>
      </w:pPr>
      <w:r>
        <w:rPr>
          <w:rFonts w:ascii="Arial" w:eastAsia="Arial" w:hAnsi="Arial"/>
        </w:rPr>
        <w:t>Assess the risks to staff and others affected by school activities in order to identify and introduce the health and safety measures necessary to manage those risks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Inform employees about risks and the measures in place to manage them</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Ensure that adequate health and safety training is provided</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Ensuring there is enough staff to safely supervise pupils</w:t>
      </w:r>
    </w:p>
    <w:p w:rsidR="005B69D9" w:rsidRDefault="005B69D9">
      <w:pPr>
        <w:spacing w:line="200" w:lineRule="exact"/>
        <w:rPr>
          <w:rFonts w:ascii="Times New Roman" w:eastAsia="Times New Roman" w:hAnsi="Times New Roman"/>
        </w:rPr>
      </w:pPr>
    </w:p>
    <w:p w:rsidR="005B69D9" w:rsidRDefault="005B69D9">
      <w:pPr>
        <w:spacing w:line="29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3.2 Head teacher/Office Manager</w:t>
      </w:r>
    </w:p>
    <w:p w:rsidR="005B69D9" w:rsidRDefault="005B69D9">
      <w:pPr>
        <w:spacing w:line="118"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The Head teacher and Office Manager are responsible for health and safety day-to-day. This involves: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Implementing the health and safety policy</w:t>
      </w:r>
    </w:p>
    <w:p w:rsidR="005B69D9" w:rsidRDefault="005B69D9">
      <w:pPr>
        <w:spacing w:line="131" w:lineRule="exact"/>
        <w:rPr>
          <w:rFonts w:ascii="Times New Roman" w:eastAsia="Times New Roman" w:hAnsi="Times New Roman"/>
        </w:rPr>
      </w:pPr>
    </w:p>
    <w:p w:rsidR="005B69D9" w:rsidRDefault="005B69D9">
      <w:pPr>
        <w:spacing w:line="354" w:lineRule="auto"/>
        <w:ind w:left="280" w:right="3140"/>
        <w:rPr>
          <w:rFonts w:ascii="Arial" w:eastAsia="Arial" w:hAnsi="Arial"/>
        </w:rPr>
      </w:pPr>
      <w:r>
        <w:rPr>
          <w:rFonts w:ascii="Arial" w:eastAsia="Arial" w:hAnsi="Arial"/>
        </w:rPr>
        <w:t>Ensuring that the school building and premises are safe and regularly inspected Providing adequate training for school staff</w:t>
      </w:r>
    </w:p>
    <w:p w:rsidR="005B69D9" w:rsidRDefault="005B69D9">
      <w:pPr>
        <w:spacing w:line="1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Reporting to the governing board on health and safety matters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Ensuring appropriate evacuation procedures are in place and regular fire drills are held</w:t>
      </w:r>
    </w:p>
    <w:p w:rsidR="005B69D9" w:rsidRDefault="005B69D9">
      <w:pPr>
        <w:spacing w:line="131" w:lineRule="exact"/>
        <w:rPr>
          <w:rFonts w:ascii="Times New Roman" w:eastAsia="Times New Roman" w:hAnsi="Times New Roman"/>
        </w:rPr>
      </w:pPr>
    </w:p>
    <w:p w:rsidR="005B69D9" w:rsidRDefault="005B69D9">
      <w:pPr>
        <w:spacing w:line="354" w:lineRule="auto"/>
        <w:ind w:left="280" w:right="860"/>
        <w:rPr>
          <w:rFonts w:ascii="Arial" w:eastAsia="Arial" w:hAnsi="Arial"/>
        </w:rPr>
      </w:pPr>
      <w:r>
        <w:rPr>
          <w:rFonts w:ascii="Arial" w:eastAsia="Arial" w:hAnsi="Arial"/>
        </w:rPr>
        <w:t>Ensuring that in their absence, health and safety responsibilities are delegated to another member of staff Ensuring all risk assessments are completed and reviewed</w:t>
      </w:r>
    </w:p>
    <w:p w:rsidR="005B69D9" w:rsidRDefault="005B69D9">
      <w:pPr>
        <w:spacing w:line="22" w:lineRule="exact"/>
        <w:rPr>
          <w:rFonts w:ascii="Times New Roman" w:eastAsia="Times New Roman" w:hAnsi="Times New Roman"/>
        </w:rPr>
      </w:pPr>
    </w:p>
    <w:p w:rsidR="005B69D9" w:rsidRDefault="005B69D9">
      <w:pPr>
        <w:spacing w:line="234" w:lineRule="auto"/>
        <w:ind w:left="560" w:right="680" w:hanging="283"/>
        <w:rPr>
          <w:rFonts w:ascii="Arial" w:eastAsia="Arial" w:hAnsi="Arial"/>
        </w:rPr>
      </w:pPr>
      <w:r>
        <w:rPr>
          <w:rFonts w:ascii="Arial" w:eastAsia="Arial" w:hAnsi="Arial"/>
        </w:rPr>
        <w:t>Monitoring cleaning contracts, and ensuring cleaners are appropriately trained and have access to personal protective equipment, where necessary</w:t>
      </w:r>
    </w:p>
    <w:p w:rsidR="005B69D9" w:rsidRDefault="005B69D9">
      <w:pPr>
        <w:spacing w:line="200" w:lineRule="exact"/>
        <w:rPr>
          <w:rFonts w:ascii="Times New Roman" w:eastAsia="Times New Roman" w:hAnsi="Times New Roman"/>
        </w:rPr>
      </w:pPr>
    </w:p>
    <w:p w:rsidR="005B69D9" w:rsidRDefault="005B69D9">
      <w:pPr>
        <w:spacing w:line="297"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3.3 Health and safety lead</w:t>
      </w:r>
    </w:p>
    <w:p w:rsidR="005B69D9" w:rsidRDefault="005B69D9">
      <w:pPr>
        <w:spacing w:line="118"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The nominated health and safety lead is the Health and Safety Governor</w:t>
      </w:r>
    </w:p>
    <w:p w:rsidR="005B69D9" w:rsidRDefault="005B69D9">
      <w:pPr>
        <w:spacing w:line="200" w:lineRule="exact"/>
        <w:rPr>
          <w:rFonts w:ascii="Times New Roman" w:eastAsia="Times New Roman" w:hAnsi="Times New Roman"/>
        </w:rPr>
      </w:pPr>
    </w:p>
    <w:p w:rsidR="005B69D9" w:rsidRDefault="005B69D9">
      <w:pPr>
        <w:spacing w:line="273"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3.4 Staff</w:t>
      </w:r>
    </w:p>
    <w:p w:rsidR="005B69D9" w:rsidRDefault="005B69D9">
      <w:pPr>
        <w:spacing w:line="115"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School staff have a duty to take care of pupils in the same way that a prudent parent would do so.</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Staff will:</w:t>
      </w:r>
    </w:p>
    <w:p w:rsidR="005B69D9" w:rsidRDefault="005B69D9">
      <w:pPr>
        <w:spacing w:line="131" w:lineRule="exact"/>
        <w:rPr>
          <w:rFonts w:ascii="Times New Roman" w:eastAsia="Times New Roman" w:hAnsi="Times New Roman"/>
        </w:rPr>
      </w:pPr>
    </w:p>
    <w:p w:rsidR="005B69D9" w:rsidRDefault="005B69D9">
      <w:pPr>
        <w:spacing w:line="234" w:lineRule="auto"/>
        <w:ind w:left="560" w:right="400" w:hanging="283"/>
        <w:rPr>
          <w:rFonts w:ascii="Arial" w:eastAsia="Arial" w:hAnsi="Arial"/>
        </w:rPr>
      </w:pPr>
      <w:r>
        <w:rPr>
          <w:rFonts w:ascii="Arial" w:eastAsia="Arial" w:hAnsi="Arial"/>
        </w:rPr>
        <w:t>Take reasonable care of their own health and safety and that of others who may be affected by what they do at work</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Co-operate with the school on health and safety matters</w:t>
      </w:r>
    </w:p>
    <w:p w:rsidR="005B69D9" w:rsidRDefault="005B69D9">
      <w:pPr>
        <w:spacing w:line="12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Work in accordance with training and instructions</w:t>
      </w:r>
    </w:p>
    <w:p w:rsidR="005B69D9" w:rsidRDefault="005B69D9">
      <w:pPr>
        <w:spacing w:line="128" w:lineRule="exact"/>
        <w:rPr>
          <w:rFonts w:ascii="Times New Roman" w:eastAsia="Times New Roman" w:hAnsi="Times New Roman"/>
        </w:rPr>
      </w:pPr>
    </w:p>
    <w:p w:rsidR="005B69D9" w:rsidRDefault="005B69D9">
      <w:pPr>
        <w:spacing w:line="234" w:lineRule="auto"/>
        <w:ind w:left="560" w:right="120" w:hanging="283"/>
        <w:rPr>
          <w:rFonts w:ascii="Arial" w:eastAsia="Arial" w:hAnsi="Arial"/>
        </w:rPr>
      </w:pPr>
      <w:r>
        <w:rPr>
          <w:rFonts w:ascii="Arial" w:eastAsia="Arial" w:hAnsi="Arial"/>
        </w:rPr>
        <w:t>Inform the appropriate person of any work situation representing a serious and immediate danger so that remedial action can be taken</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Model safe and hygienic practice for pupils</w:t>
      </w:r>
    </w:p>
    <w:p w:rsidR="005B69D9" w:rsidRDefault="005B69D9">
      <w:pPr>
        <w:spacing w:line="326" w:lineRule="exact"/>
        <w:rPr>
          <w:rFonts w:ascii="Times New Roman" w:eastAsia="Times New Roman" w:hAnsi="Times New Roman"/>
        </w:rPr>
      </w:pPr>
    </w:p>
    <w:p w:rsidR="005B69D9" w:rsidRDefault="005B69D9">
      <w:pPr>
        <w:spacing w:line="0" w:lineRule="atLeast"/>
        <w:ind w:right="-19"/>
        <w:jc w:val="center"/>
        <w:rPr>
          <w:sz w:val="22"/>
        </w:rPr>
      </w:pPr>
      <w:r>
        <w:rPr>
          <w:sz w:val="22"/>
        </w:rPr>
        <w:t>3</w:t>
      </w:r>
    </w:p>
    <w:p w:rsidR="005B69D9" w:rsidRDefault="005B69D9">
      <w:pPr>
        <w:spacing w:line="0" w:lineRule="atLeast"/>
        <w:ind w:right="-19"/>
        <w:jc w:val="center"/>
        <w:rPr>
          <w:sz w:val="22"/>
        </w:rPr>
        <w:sectPr w:rsidR="00000000">
          <w:type w:val="continuous"/>
          <w:pgSz w:w="11900" w:h="16838"/>
          <w:pgMar w:top="1440" w:right="726" w:bottom="416" w:left="720" w:header="0" w:footer="0" w:gutter="0"/>
          <w:cols w:space="0" w:equalWidth="0">
            <w:col w:w="10460"/>
          </w:cols>
          <w:docGrid w:linePitch="360"/>
        </w:sectPr>
      </w:pPr>
    </w:p>
    <w:p w:rsidR="005B69D9" w:rsidRDefault="005B69D9">
      <w:pPr>
        <w:spacing w:line="200" w:lineRule="exact"/>
        <w:rPr>
          <w:rFonts w:ascii="Times New Roman" w:eastAsia="Times New Roman" w:hAnsi="Times New Roman"/>
        </w:rPr>
      </w:pPr>
      <w:bookmarkStart w:id="2" w:name="page4"/>
      <w:bookmarkEnd w:id="2"/>
    </w:p>
    <w:p w:rsidR="005B69D9" w:rsidRDefault="005B69D9">
      <w:pPr>
        <w:spacing w:line="353" w:lineRule="exact"/>
        <w:rPr>
          <w:rFonts w:ascii="Times New Roman" w:eastAsia="Times New Roman" w:hAnsi="Times New Roman"/>
        </w:rPr>
      </w:pPr>
    </w:p>
    <w:p w:rsidR="005B69D9" w:rsidRDefault="005B69D9">
      <w:pPr>
        <w:spacing w:line="0" w:lineRule="atLeast"/>
        <w:ind w:left="280"/>
        <w:rPr>
          <w:rFonts w:ascii="Arial" w:eastAsia="Arial" w:hAnsi="Arial"/>
          <w:sz w:val="19"/>
        </w:rPr>
      </w:pPr>
      <w:r>
        <w:rPr>
          <w:rFonts w:ascii="Arial" w:eastAsia="Arial" w:hAnsi="Arial"/>
          <w:sz w:val="19"/>
        </w:rPr>
        <w:t>Understand emergency evacuation procedures and feel confident in implementing them</w:t>
      </w:r>
    </w:p>
    <w:p w:rsidR="005B69D9" w:rsidRDefault="005B69D9">
      <w:pPr>
        <w:spacing w:line="0" w:lineRule="atLeast"/>
        <w:ind w:left="280"/>
        <w:rPr>
          <w:rFonts w:ascii="Arial" w:eastAsia="Arial" w:hAnsi="Arial"/>
          <w:sz w:val="19"/>
        </w:rPr>
        <w:sectPr w:rsidR="00000000">
          <w:pgSz w:w="11900" w:h="16838"/>
          <w:pgMar w:top="1440" w:right="766" w:bottom="416" w:left="720" w:header="0" w:footer="0" w:gutter="0"/>
          <w:cols w:space="0" w:equalWidth="0">
            <w:col w:w="10420"/>
          </w:cols>
          <w:docGrid w:linePitch="360"/>
        </w:sectPr>
      </w:pPr>
    </w:p>
    <w:p w:rsidR="005B69D9" w:rsidRDefault="005B69D9">
      <w:pPr>
        <w:spacing w:line="200" w:lineRule="exact"/>
        <w:rPr>
          <w:rFonts w:ascii="Times New Roman" w:eastAsia="Times New Roman" w:hAnsi="Times New Roman"/>
        </w:rPr>
      </w:pPr>
    </w:p>
    <w:p w:rsidR="005B69D9" w:rsidRDefault="005B69D9">
      <w:pPr>
        <w:spacing w:line="27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3.5 Pupils and parents</w:t>
      </w:r>
    </w:p>
    <w:p w:rsidR="005B69D9" w:rsidRDefault="005B69D9">
      <w:pPr>
        <w:spacing w:line="128" w:lineRule="exact"/>
        <w:rPr>
          <w:rFonts w:ascii="Times New Roman" w:eastAsia="Times New Roman" w:hAnsi="Times New Roman"/>
        </w:rPr>
      </w:pPr>
    </w:p>
    <w:p w:rsidR="005B69D9" w:rsidRDefault="005B69D9">
      <w:pPr>
        <w:spacing w:line="233" w:lineRule="auto"/>
        <w:rPr>
          <w:rFonts w:ascii="Arial" w:eastAsia="Arial" w:hAnsi="Arial"/>
        </w:rPr>
      </w:pPr>
      <w:r>
        <w:rPr>
          <w:rFonts w:ascii="Arial" w:eastAsia="Arial" w:hAnsi="Arial"/>
        </w:rPr>
        <w:t>Pupils and parents are responsible for following the school health and safety advice, on-site and off-site, and for reporting any health and safety incidents to a member of staff.</w:t>
      </w:r>
    </w:p>
    <w:p w:rsidR="005B69D9" w:rsidRDefault="005B69D9">
      <w:pPr>
        <w:spacing w:line="12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3.6 Contractors</w:t>
      </w:r>
    </w:p>
    <w:p w:rsidR="005B69D9" w:rsidRDefault="005B69D9">
      <w:pPr>
        <w:spacing w:line="358" w:lineRule="exact"/>
        <w:rPr>
          <w:rFonts w:ascii="Times New Roman" w:eastAsia="Times New Roman" w:hAnsi="Times New Roman"/>
        </w:rPr>
      </w:pPr>
    </w:p>
    <w:p w:rsidR="005B69D9" w:rsidRDefault="005B69D9">
      <w:pPr>
        <w:spacing w:line="255" w:lineRule="auto"/>
        <w:ind w:right="100"/>
        <w:rPr>
          <w:rFonts w:ascii="Arial" w:eastAsia="Arial" w:hAnsi="Arial"/>
          <w:sz w:val="19"/>
        </w:rPr>
      </w:pPr>
      <w:r>
        <w:rPr>
          <w:rFonts w:ascii="Arial" w:eastAsia="Arial" w:hAnsi="Arial"/>
          <w:sz w:val="19"/>
        </w:rPr>
        <w:t>Contractors will agree health and safety practices with the Office Manager before starting work. Before work begins, the Contractor will provide evidence that they have completed an adequate risk assessment of all their planned work.</w:t>
      </w:r>
    </w:p>
    <w:p w:rsidR="005B69D9" w:rsidRDefault="005B69D9">
      <w:pPr>
        <w:spacing w:line="200" w:lineRule="exact"/>
        <w:rPr>
          <w:rFonts w:ascii="Times New Roman" w:eastAsia="Times New Roman" w:hAnsi="Times New Roman"/>
        </w:rPr>
      </w:pPr>
    </w:p>
    <w:p w:rsidR="005B69D9" w:rsidRDefault="005B69D9">
      <w:pPr>
        <w:spacing w:line="256"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4. Site security</w:t>
      </w:r>
    </w:p>
    <w:p w:rsidR="005B69D9" w:rsidRDefault="005B69D9">
      <w:pPr>
        <w:spacing w:line="165" w:lineRule="exact"/>
        <w:rPr>
          <w:rFonts w:ascii="Times New Roman" w:eastAsia="Times New Roman" w:hAnsi="Times New Roman"/>
        </w:rPr>
      </w:pPr>
    </w:p>
    <w:p w:rsidR="005B69D9" w:rsidRDefault="005B69D9">
      <w:pPr>
        <w:spacing w:line="236" w:lineRule="auto"/>
        <w:ind w:right="60"/>
        <w:rPr>
          <w:rFonts w:ascii="Arial" w:eastAsia="Arial" w:hAnsi="Arial"/>
        </w:rPr>
      </w:pPr>
      <w:r>
        <w:rPr>
          <w:rFonts w:ascii="Arial" w:eastAsia="Arial" w:hAnsi="Arial"/>
        </w:rPr>
        <w:t>The Facilities Team at Harmony House are responsible for the security of the site, in and out of school hours. They are responsible for visual inspections of the site, and for the intruder and fire alarm systems.</w:t>
      </w:r>
    </w:p>
    <w:p w:rsidR="005B69D9" w:rsidRDefault="005B69D9">
      <w:pPr>
        <w:spacing w:line="133" w:lineRule="exact"/>
        <w:rPr>
          <w:rFonts w:ascii="Times New Roman" w:eastAsia="Times New Roman" w:hAnsi="Times New Roman"/>
        </w:rPr>
      </w:pPr>
    </w:p>
    <w:p w:rsidR="005B69D9" w:rsidRDefault="005B69D9">
      <w:pPr>
        <w:spacing w:line="234" w:lineRule="auto"/>
        <w:ind w:right="20"/>
        <w:rPr>
          <w:rFonts w:ascii="Arial" w:eastAsia="Arial" w:hAnsi="Arial"/>
        </w:rPr>
      </w:pPr>
      <w:r>
        <w:rPr>
          <w:rFonts w:ascii="Arial" w:eastAsia="Arial" w:hAnsi="Arial"/>
        </w:rPr>
        <w:t xml:space="preserve">The Harmony House caretaker, Head teacher, Deputy Head are key holders on the school site, and will respond to an emergency </w:t>
      </w:r>
      <w:r w:rsidR="004A2745">
        <w:rPr>
          <w:rFonts w:ascii="Arial" w:eastAsia="Arial" w:hAnsi="Arial"/>
        </w:rPr>
        <w:t>on</w:t>
      </w:r>
      <w:r>
        <w:rPr>
          <w:rFonts w:ascii="Arial" w:eastAsia="Arial" w:hAnsi="Arial"/>
        </w:rPr>
        <w:t xml:space="preserve"> site.</w:t>
      </w:r>
    </w:p>
    <w:p w:rsidR="005B69D9" w:rsidRDefault="005B69D9">
      <w:pPr>
        <w:spacing w:line="200" w:lineRule="exact"/>
        <w:rPr>
          <w:rFonts w:ascii="Times New Roman" w:eastAsia="Times New Roman" w:hAnsi="Times New Roman"/>
        </w:rPr>
      </w:pPr>
    </w:p>
    <w:p w:rsidR="005B69D9" w:rsidRDefault="005B69D9">
      <w:pPr>
        <w:spacing w:line="389"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5. Fire</w:t>
      </w: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Emergency exits, assembly points and assembly point instructions are clearly identified by safety signs and notices.</w:t>
      </w:r>
    </w:p>
    <w:p w:rsidR="005B69D9" w:rsidRDefault="005B69D9">
      <w:pPr>
        <w:spacing w:line="0" w:lineRule="atLeast"/>
        <w:rPr>
          <w:rFonts w:ascii="Arial" w:eastAsia="Arial" w:hAnsi="Arial"/>
        </w:rPr>
      </w:pPr>
      <w:r>
        <w:rPr>
          <w:rFonts w:ascii="Arial" w:eastAsia="Arial" w:hAnsi="Arial"/>
        </w:rPr>
        <w:t>Fire risk assessment of the premises will be reviewed regularly by an approved agent.</w:t>
      </w:r>
    </w:p>
    <w:p w:rsidR="005B69D9" w:rsidRDefault="005B69D9">
      <w:pPr>
        <w:spacing w:line="118"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Emergency evacuations are practised at least once a term within each Centre.</w:t>
      </w:r>
    </w:p>
    <w:p w:rsidR="005B69D9" w:rsidRDefault="005B69D9">
      <w:pPr>
        <w:spacing w:line="131" w:lineRule="exact"/>
        <w:rPr>
          <w:rFonts w:ascii="Times New Roman" w:eastAsia="Times New Roman" w:hAnsi="Times New Roman"/>
        </w:rPr>
      </w:pPr>
    </w:p>
    <w:p w:rsidR="005B69D9" w:rsidRDefault="005B69D9">
      <w:pPr>
        <w:spacing w:line="234" w:lineRule="auto"/>
        <w:ind w:right="40"/>
        <w:rPr>
          <w:rFonts w:ascii="Arial" w:eastAsia="Arial" w:hAnsi="Arial"/>
        </w:rPr>
      </w:pPr>
      <w:r>
        <w:rPr>
          <w:rFonts w:ascii="Arial" w:eastAsia="Arial" w:hAnsi="Arial"/>
        </w:rPr>
        <w:t>The fire alarm, depending on the Centre, is a loud bell and/or announcement of that it is a fire alarm and that staff and students should evacuate the building, .</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Fire alarm testing will take place by designated staff.</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New staff will be trained in fire safety and all staff and students will be made aware of any new fire risks.</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In the event of a fire:</w:t>
      </w:r>
    </w:p>
    <w:p w:rsidR="005B69D9" w:rsidRDefault="005B69D9">
      <w:pPr>
        <w:spacing w:line="129" w:lineRule="exact"/>
        <w:rPr>
          <w:rFonts w:ascii="Times New Roman" w:eastAsia="Times New Roman" w:hAnsi="Times New Roman"/>
        </w:rPr>
      </w:pPr>
    </w:p>
    <w:p w:rsidR="005B69D9" w:rsidRDefault="005B69D9">
      <w:pPr>
        <w:spacing w:line="234" w:lineRule="auto"/>
        <w:ind w:left="560" w:right="20" w:hanging="283"/>
        <w:rPr>
          <w:rFonts w:ascii="Arial" w:eastAsia="Arial" w:hAnsi="Arial"/>
        </w:rPr>
      </w:pPr>
      <w:r>
        <w:rPr>
          <w:rFonts w:ascii="Arial" w:eastAsia="Arial" w:hAnsi="Arial"/>
        </w:rPr>
        <w:t>The alarm will be raised immediately by whoever discovers the fire and emergency services contacted. Evacuation procedures will also begin immediately</w:t>
      </w:r>
    </w:p>
    <w:p w:rsidR="005B69D9" w:rsidRDefault="005B69D9">
      <w:pPr>
        <w:spacing w:line="132" w:lineRule="exact"/>
        <w:rPr>
          <w:rFonts w:ascii="Times New Roman" w:eastAsia="Times New Roman" w:hAnsi="Times New Roman"/>
        </w:rPr>
      </w:pPr>
    </w:p>
    <w:p w:rsidR="005B69D9" w:rsidRDefault="005B69D9">
      <w:pPr>
        <w:spacing w:line="234" w:lineRule="auto"/>
        <w:ind w:left="560" w:right="500" w:hanging="283"/>
        <w:rPr>
          <w:rFonts w:ascii="Arial" w:eastAsia="Arial" w:hAnsi="Arial"/>
        </w:rPr>
      </w:pPr>
      <w:r>
        <w:rPr>
          <w:rFonts w:ascii="Arial" w:eastAsia="Arial" w:hAnsi="Arial"/>
        </w:rPr>
        <w:t>Fire extinguishers may be used by staff only, and only then if staff are trained in how to operate them and are confident they can use them without putting themselves or others at risk</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Staff and pupils will congregate at the assembly points as identified in their Centres</w:t>
      </w:r>
    </w:p>
    <w:p w:rsidR="005B69D9" w:rsidRDefault="005B69D9">
      <w:pPr>
        <w:spacing w:line="128" w:lineRule="exact"/>
        <w:rPr>
          <w:rFonts w:ascii="Times New Roman" w:eastAsia="Times New Roman" w:hAnsi="Times New Roman"/>
        </w:rPr>
      </w:pPr>
    </w:p>
    <w:p w:rsidR="005B69D9" w:rsidRDefault="005B69D9">
      <w:pPr>
        <w:spacing w:line="234" w:lineRule="auto"/>
        <w:ind w:left="560" w:right="240" w:hanging="283"/>
        <w:rPr>
          <w:rFonts w:ascii="Arial" w:eastAsia="Arial" w:hAnsi="Arial"/>
        </w:rPr>
      </w:pPr>
      <w:r>
        <w:rPr>
          <w:rFonts w:ascii="Arial" w:eastAsia="Arial" w:hAnsi="Arial"/>
        </w:rPr>
        <w:t>Class teachers will take a register of students, which will then be checked against the attendance register of that day</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The Centre Admin will take a register of all staff</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Staff and students will remain outside the building until the emergency services say it is safe to re-enter</w:t>
      </w:r>
    </w:p>
    <w:p w:rsidR="005B69D9" w:rsidRDefault="005B69D9">
      <w:pPr>
        <w:spacing w:line="131" w:lineRule="exact"/>
        <w:rPr>
          <w:rFonts w:ascii="Times New Roman" w:eastAsia="Times New Roman" w:hAnsi="Times New Roman"/>
        </w:rPr>
      </w:pPr>
    </w:p>
    <w:p w:rsidR="005B69D9" w:rsidRDefault="005B69D9">
      <w:pPr>
        <w:spacing w:line="254" w:lineRule="auto"/>
        <w:ind w:right="60"/>
        <w:rPr>
          <w:rFonts w:ascii="Arial" w:eastAsia="Arial" w:hAnsi="Arial"/>
          <w:sz w:val="19"/>
        </w:rPr>
      </w:pPr>
      <w:r>
        <w:rPr>
          <w:rFonts w:ascii="Arial" w:eastAsia="Arial" w:hAnsi="Arial"/>
          <w:sz w:val="19"/>
        </w:rPr>
        <w:t>The school will have special arrangements in place for the evacuation of people with mobility needs within each Centre and the Centre’s fire risk assessments will also pay particular attention to those with disabilities.</w:t>
      </w:r>
    </w:p>
    <w:p w:rsidR="005B69D9" w:rsidRDefault="005B69D9">
      <w:pPr>
        <w:spacing w:line="116" w:lineRule="exact"/>
        <w:rPr>
          <w:rFonts w:ascii="Times New Roman" w:eastAsia="Times New Roman" w:hAnsi="Times New Roman"/>
        </w:rPr>
      </w:pPr>
    </w:p>
    <w:p w:rsidR="005B69D9" w:rsidRDefault="005B69D9">
      <w:pPr>
        <w:spacing w:line="236" w:lineRule="auto"/>
        <w:ind w:right="120"/>
        <w:rPr>
          <w:rFonts w:ascii="Arial" w:eastAsia="Arial" w:hAnsi="Arial"/>
        </w:rPr>
      </w:pPr>
      <w:r>
        <w:rPr>
          <w:rFonts w:ascii="Arial" w:eastAsia="Arial" w:hAnsi="Arial"/>
        </w:rPr>
        <w:t>Where appropriate, staff will have completed PEEPs for any students and/or staff with mobility needs within their Centre and Fire Wardens and/or Fire Marshalls will be aware of the action to take, should evacuation due to a fire be needed.</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A fire safety checklist is used on both sites.</w:t>
      </w:r>
    </w:p>
    <w:p w:rsidR="005B69D9" w:rsidRDefault="005B69D9">
      <w:pPr>
        <w:spacing w:line="355" w:lineRule="exact"/>
        <w:rPr>
          <w:rFonts w:ascii="Times New Roman" w:eastAsia="Times New Roman" w:hAnsi="Times New Roman"/>
        </w:rPr>
      </w:pPr>
    </w:p>
    <w:p w:rsidR="005B69D9" w:rsidRDefault="005B69D9">
      <w:pPr>
        <w:spacing w:line="0" w:lineRule="atLeast"/>
        <w:ind w:right="-59"/>
        <w:jc w:val="center"/>
        <w:rPr>
          <w:sz w:val="22"/>
        </w:rPr>
      </w:pPr>
      <w:r>
        <w:rPr>
          <w:sz w:val="22"/>
        </w:rPr>
        <w:t>4</w:t>
      </w:r>
    </w:p>
    <w:p w:rsidR="005B69D9" w:rsidRDefault="005B69D9">
      <w:pPr>
        <w:spacing w:line="0" w:lineRule="atLeast"/>
        <w:ind w:right="-59"/>
        <w:jc w:val="center"/>
        <w:rPr>
          <w:sz w:val="22"/>
        </w:rPr>
        <w:sectPr w:rsidR="00000000">
          <w:type w:val="continuous"/>
          <w:pgSz w:w="11900" w:h="16838"/>
          <w:pgMar w:top="1440" w:right="766" w:bottom="416" w:left="720" w:header="0" w:footer="0" w:gutter="0"/>
          <w:cols w:space="0" w:equalWidth="0">
            <w:col w:w="10420"/>
          </w:cols>
          <w:docGrid w:linePitch="360"/>
        </w:sectPr>
      </w:pPr>
    </w:p>
    <w:p w:rsidR="005B69D9" w:rsidRDefault="005B69D9">
      <w:pPr>
        <w:spacing w:line="200" w:lineRule="exact"/>
        <w:rPr>
          <w:rFonts w:ascii="Times New Roman" w:eastAsia="Times New Roman" w:hAnsi="Times New Roman"/>
        </w:rPr>
      </w:pPr>
      <w:bookmarkStart w:id="3" w:name="page5"/>
      <w:bookmarkEnd w:id="3"/>
    </w:p>
    <w:p w:rsidR="005B69D9" w:rsidRDefault="005B69D9">
      <w:pPr>
        <w:spacing w:line="3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6. COSHH</w:t>
      </w:r>
    </w:p>
    <w:p w:rsidR="005B69D9" w:rsidRDefault="005B69D9">
      <w:pPr>
        <w:spacing w:line="0" w:lineRule="atLeast"/>
        <w:ind w:left="360"/>
        <w:rPr>
          <w:b/>
          <w:color w:val="4472C4"/>
          <w:sz w:val="36"/>
        </w:rPr>
        <w:sectPr w:rsidR="00000000">
          <w:pgSz w:w="11900" w:h="16838"/>
          <w:pgMar w:top="1440" w:right="766" w:bottom="416" w:left="720" w:header="0" w:footer="0" w:gutter="0"/>
          <w:cols w:space="0" w:equalWidth="0">
            <w:col w:w="10420"/>
          </w:cols>
          <w:docGrid w:linePitch="360"/>
        </w:sectPr>
      </w:pP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Schools are required to control hazardous substances, which can take many forms, including:</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Chemicals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Products containing chemicals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Fumes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Dusts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Vapours</w:t>
      </w:r>
    </w:p>
    <w:p w:rsidR="005B69D9" w:rsidRDefault="005B69D9">
      <w:pPr>
        <w:spacing w:line="12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Mists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Gases and asphyxiating gases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Germs that cause diseases, such as leptospirosis or legionnaires disease</w:t>
      </w:r>
    </w:p>
    <w:p w:rsidR="005B69D9" w:rsidRDefault="005B69D9">
      <w:pPr>
        <w:spacing w:line="131" w:lineRule="exact"/>
        <w:rPr>
          <w:rFonts w:ascii="Times New Roman" w:eastAsia="Times New Roman" w:hAnsi="Times New Roman"/>
        </w:rPr>
      </w:pPr>
    </w:p>
    <w:p w:rsidR="005B69D9" w:rsidRDefault="005B69D9">
      <w:pPr>
        <w:spacing w:line="236" w:lineRule="auto"/>
        <w:ind w:right="300"/>
        <w:rPr>
          <w:rFonts w:ascii="Arial" w:eastAsia="Arial" w:hAnsi="Arial"/>
        </w:rPr>
      </w:pPr>
      <w:r>
        <w:rPr>
          <w:rFonts w:ascii="Arial" w:eastAsia="Arial" w:hAnsi="Arial"/>
        </w:rPr>
        <w:t>Control of substances hazardous to health (COSHH) risk assessments are completed by designated teachers/staff and circulated to all employees who work with hazardous substances. Staff will also be provided with protective equipment, where necessary.</w:t>
      </w:r>
    </w:p>
    <w:p w:rsidR="005B69D9" w:rsidRDefault="005B69D9">
      <w:pPr>
        <w:spacing w:line="130" w:lineRule="exact"/>
        <w:rPr>
          <w:rFonts w:ascii="Times New Roman" w:eastAsia="Times New Roman" w:hAnsi="Times New Roman"/>
        </w:rPr>
      </w:pPr>
    </w:p>
    <w:p w:rsidR="005B69D9" w:rsidRDefault="005B69D9">
      <w:pPr>
        <w:spacing w:line="236" w:lineRule="auto"/>
        <w:ind w:right="520"/>
        <w:rPr>
          <w:rFonts w:ascii="Arial" w:eastAsia="Arial" w:hAnsi="Arial"/>
        </w:rPr>
      </w:pPr>
      <w:r>
        <w:rPr>
          <w:rFonts w:ascii="Arial" w:eastAsia="Arial" w:hAnsi="Arial"/>
        </w:rPr>
        <w:t>Our staff use and store hazardous products in accordance with instructions on the product label. All hazardous products are kept in their original containers, with clear labelling and product information with limited, supervised student access.</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Any hazardous products are disposed of in accordance with specific disposal procedures.</w:t>
      </w:r>
    </w:p>
    <w:p w:rsidR="005B69D9" w:rsidRDefault="005B69D9">
      <w:pPr>
        <w:spacing w:line="131" w:lineRule="exact"/>
        <w:rPr>
          <w:rFonts w:ascii="Times New Roman" w:eastAsia="Times New Roman" w:hAnsi="Times New Roman"/>
        </w:rPr>
      </w:pPr>
    </w:p>
    <w:p w:rsidR="005B69D9" w:rsidRDefault="005B69D9">
      <w:pPr>
        <w:spacing w:line="234" w:lineRule="auto"/>
        <w:rPr>
          <w:rFonts w:ascii="Arial" w:eastAsia="Arial" w:hAnsi="Arial"/>
        </w:rPr>
      </w:pPr>
      <w:r>
        <w:rPr>
          <w:rFonts w:ascii="Arial" w:eastAsia="Arial" w:hAnsi="Arial"/>
        </w:rPr>
        <w:t>Emergency procedures, including procedures for dealing with spillages, are displayed near where hazardous products are stored and in areas where they are routinely used.</w:t>
      </w:r>
    </w:p>
    <w:p w:rsidR="005B69D9" w:rsidRDefault="005B69D9">
      <w:pPr>
        <w:spacing w:line="200" w:lineRule="exact"/>
        <w:rPr>
          <w:rFonts w:ascii="Times New Roman" w:eastAsia="Times New Roman" w:hAnsi="Times New Roman"/>
        </w:rPr>
      </w:pPr>
    </w:p>
    <w:p w:rsidR="005B69D9" w:rsidRDefault="005B69D9">
      <w:pPr>
        <w:spacing w:line="272"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6.1 Gas safety</w:t>
      </w:r>
    </w:p>
    <w:p w:rsidR="005B69D9" w:rsidRDefault="005B69D9">
      <w:pPr>
        <w:spacing w:line="128" w:lineRule="exact"/>
        <w:rPr>
          <w:rFonts w:ascii="Times New Roman" w:eastAsia="Times New Roman" w:hAnsi="Times New Roman"/>
        </w:rPr>
      </w:pPr>
    </w:p>
    <w:p w:rsidR="005B69D9" w:rsidRDefault="005B69D9">
      <w:pPr>
        <w:spacing w:line="234" w:lineRule="auto"/>
        <w:ind w:left="560" w:right="420" w:hanging="283"/>
        <w:rPr>
          <w:rFonts w:ascii="Arial" w:eastAsia="Arial" w:hAnsi="Arial"/>
        </w:rPr>
      </w:pPr>
      <w:r>
        <w:rPr>
          <w:rFonts w:ascii="Arial" w:eastAsia="Arial" w:hAnsi="Arial"/>
        </w:rPr>
        <w:t>Installation, maintenance and repair of gas appliances and fittings will be carried out by a competent Gas Safe registered engineer</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Gas pipework, appliances and flues are regularly maintained</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All rooms with gas appliances are checked to ensure that they have adequate ventilation</w:t>
      </w:r>
    </w:p>
    <w:p w:rsidR="005B69D9" w:rsidRDefault="005B69D9">
      <w:pPr>
        <w:spacing w:line="200" w:lineRule="exact"/>
        <w:rPr>
          <w:rFonts w:ascii="Times New Roman" w:eastAsia="Times New Roman" w:hAnsi="Times New Roman"/>
        </w:rPr>
      </w:pPr>
    </w:p>
    <w:p w:rsidR="005B69D9" w:rsidRDefault="005B69D9">
      <w:pPr>
        <w:spacing w:line="271"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6.2 Legionella</w:t>
      </w:r>
    </w:p>
    <w:p w:rsidR="005B69D9" w:rsidRDefault="005B69D9">
      <w:pPr>
        <w:spacing w:line="128" w:lineRule="exact"/>
        <w:rPr>
          <w:rFonts w:ascii="Times New Roman" w:eastAsia="Times New Roman" w:hAnsi="Times New Roman"/>
        </w:rPr>
      </w:pPr>
    </w:p>
    <w:p w:rsidR="005B69D9" w:rsidRDefault="005B69D9">
      <w:pPr>
        <w:spacing w:line="236" w:lineRule="auto"/>
        <w:ind w:left="560" w:right="560" w:hanging="283"/>
        <w:jc w:val="both"/>
        <w:rPr>
          <w:rFonts w:ascii="Arial" w:eastAsia="Arial" w:hAnsi="Arial"/>
        </w:rPr>
      </w:pPr>
      <w:r>
        <w:rPr>
          <w:rFonts w:ascii="Arial" w:eastAsia="Arial" w:hAnsi="Arial"/>
        </w:rPr>
        <w:t xml:space="preserve">A water risk assessment is completed annually by a designated company at the school and </w:t>
      </w:r>
      <w:proofErr w:type="spellStart"/>
      <w:r>
        <w:rPr>
          <w:rFonts w:ascii="Arial" w:eastAsia="Arial" w:hAnsi="Arial"/>
        </w:rPr>
        <w:t>motorvation</w:t>
      </w:r>
      <w:proofErr w:type="spellEnd"/>
      <w:r>
        <w:rPr>
          <w:rFonts w:ascii="Arial" w:eastAsia="Arial" w:hAnsi="Arial"/>
        </w:rPr>
        <w:t xml:space="preserve"> site. Records for the school are kept at Harmony House.. The Office staff are responsible for ensuring that the identified operational controls are conducted and recorded in the school’s water log book</w:t>
      </w:r>
    </w:p>
    <w:p w:rsidR="005B69D9" w:rsidRDefault="005B69D9">
      <w:pPr>
        <w:spacing w:line="133" w:lineRule="exact"/>
        <w:rPr>
          <w:rFonts w:ascii="Times New Roman" w:eastAsia="Times New Roman" w:hAnsi="Times New Roman"/>
        </w:rPr>
      </w:pPr>
    </w:p>
    <w:p w:rsidR="005B69D9" w:rsidRDefault="005B69D9">
      <w:pPr>
        <w:spacing w:line="234" w:lineRule="auto"/>
        <w:ind w:left="560" w:right="20" w:hanging="283"/>
        <w:rPr>
          <w:rFonts w:ascii="Arial" w:eastAsia="Arial" w:hAnsi="Arial"/>
        </w:rPr>
      </w:pPr>
      <w:r>
        <w:rPr>
          <w:rFonts w:ascii="Arial" w:eastAsia="Arial" w:hAnsi="Arial"/>
        </w:rPr>
        <w:t>This risk assessment will be reviewed every year and when significant changes have occurred to the water system and/or building footprint</w:t>
      </w:r>
    </w:p>
    <w:p w:rsidR="005B69D9" w:rsidRDefault="005B69D9">
      <w:pPr>
        <w:spacing w:line="130" w:lineRule="exact"/>
        <w:rPr>
          <w:rFonts w:ascii="Times New Roman" w:eastAsia="Times New Roman" w:hAnsi="Times New Roman"/>
        </w:rPr>
      </w:pPr>
    </w:p>
    <w:p w:rsidR="005B69D9" w:rsidRDefault="005B69D9">
      <w:pPr>
        <w:spacing w:line="234" w:lineRule="auto"/>
        <w:ind w:left="560" w:right="600" w:hanging="283"/>
        <w:rPr>
          <w:rFonts w:ascii="Arial" w:eastAsia="Arial" w:hAnsi="Arial"/>
        </w:rPr>
      </w:pPr>
      <w:r>
        <w:rPr>
          <w:rFonts w:ascii="Arial" w:eastAsia="Arial" w:hAnsi="Arial"/>
        </w:rPr>
        <w:t>The risks from legionella are mitigated by the following: temperature checks, heating of water, disinfection of showers, etc.</w:t>
      </w:r>
    </w:p>
    <w:p w:rsidR="005B69D9" w:rsidRDefault="005B69D9">
      <w:pPr>
        <w:spacing w:line="200" w:lineRule="exact"/>
        <w:rPr>
          <w:rFonts w:ascii="Times New Roman" w:eastAsia="Times New Roman" w:hAnsi="Times New Roman"/>
        </w:rPr>
      </w:pPr>
    </w:p>
    <w:p w:rsidR="005B69D9" w:rsidRDefault="005B69D9">
      <w:pPr>
        <w:spacing w:line="27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6.3 Asbestos</w:t>
      </w:r>
    </w:p>
    <w:p w:rsidR="005B69D9" w:rsidRDefault="005B69D9">
      <w:pPr>
        <w:spacing w:line="128" w:lineRule="exact"/>
        <w:rPr>
          <w:rFonts w:ascii="Times New Roman" w:eastAsia="Times New Roman" w:hAnsi="Times New Roman"/>
        </w:rPr>
      </w:pPr>
    </w:p>
    <w:p w:rsidR="005B69D9" w:rsidRDefault="005B69D9">
      <w:pPr>
        <w:spacing w:line="235" w:lineRule="auto"/>
        <w:ind w:left="560" w:right="360" w:hanging="283"/>
        <w:rPr>
          <w:rFonts w:ascii="Arial" w:eastAsia="Arial" w:hAnsi="Arial"/>
        </w:rPr>
      </w:pPr>
      <w:r>
        <w:rPr>
          <w:rFonts w:ascii="Arial" w:eastAsia="Arial" w:hAnsi="Arial"/>
        </w:rPr>
        <w:t>Staff are briefed on the hazards of asbestos, the location of any asbestos in the school and the action to take if they suspect they have disturbed it</w:t>
      </w:r>
    </w:p>
    <w:p w:rsidR="005B69D9" w:rsidRDefault="005B69D9">
      <w:pPr>
        <w:spacing w:line="131" w:lineRule="exact"/>
        <w:rPr>
          <w:rFonts w:ascii="Times New Roman" w:eastAsia="Times New Roman" w:hAnsi="Times New Roman"/>
        </w:rPr>
      </w:pPr>
    </w:p>
    <w:p w:rsidR="005B69D9" w:rsidRDefault="005B69D9">
      <w:pPr>
        <w:spacing w:line="234" w:lineRule="auto"/>
        <w:ind w:left="560" w:right="60" w:hanging="283"/>
        <w:rPr>
          <w:rFonts w:ascii="Arial" w:eastAsia="Arial" w:hAnsi="Arial"/>
        </w:rPr>
      </w:pPr>
      <w:r>
        <w:rPr>
          <w:rFonts w:ascii="Arial" w:eastAsia="Arial" w:hAnsi="Arial"/>
        </w:rPr>
        <w:t>Arrangements are in place to ensure that Contractors are made aware of any asbestos on the premises and that it is not disturbed by their work.</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 xml:space="preserve">Each Centre has an Asbestos Register available for </w:t>
      </w:r>
      <w:proofErr w:type="spellStart"/>
      <w:r>
        <w:rPr>
          <w:rFonts w:ascii="Arial" w:eastAsia="Arial" w:hAnsi="Arial"/>
        </w:rPr>
        <w:t>reveiw</w:t>
      </w:r>
      <w:proofErr w:type="spellEnd"/>
    </w:p>
    <w:p w:rsidR="005B69D9" w:rsidRDefault="005B69D9">
      <w:pPr>
        <w:spacing w:line="200" w:lineRule="exact"/>
        <w:rPr>
          <w:rFonts w:ascii="Times New Roman" w:eastAsia="Times New Roman" w:hAnsi="Times New Roman"/>
        </w:rPr>
      </w:pPr>
    </w:p>
    <w:p w:rsidR="005B69D9" w:rsidRDefault="005B69D9">
      <w:pPr>
        <w:spacing w:line="234" w:lineRule="exact"/>
        <w:rPr>
          <w:rFonts w:ascii="Times New Roman" w:eastAsia="Times New Roman" w:hAnsi="Times New Roman"/>
        </w:rPr>
      </w:pPr>
    </w:p>
    <w:p w:rsidR="005B69D9" w:rsidRDefault="005B69D9">
      <w:pPr>
        <w:spacing w:line="0" w:lineRule="atLeast"/>
        <w:ind w:right="-59"/>
        <w:jc w:val="center"/>
        <w:rPr>
          <w:sz w:val="22"/>
        </w:rPr>
      </w:pPr>
      <w:r>
        <w:rPr>
          <w:sz w:val="22"/>
        </w:rPr>
        <w:t>5</w:t>
      </w:r>
    </w:p>
    <w:p w:rsidR="005B69D9" w:rsidRDefault="005B69D9">
      <w:pPr>
        <w:spacing w:line="0" w:lineRule="atLeast"/>
        <w:ind w:right="-59"/>
        <w:jc w:val="center"/>
        <w:rPr>
          <w:sz w:val="22"/>
        </w:rPr>
        <w:sectPr w:rsidR="00000000">
          <w:type w:val="continuous"/>
          <w:pgSz w:w="11900" w:h="16838"/>
          <w:pgMar w:top="1440" w:right="766" w:bottom="416" w:left="720" w:header="0" w:footer="0" w:gutter="0"/>
          <w:cols w:space="0" w:equalWidth="0">
            <w:col w:w="10420"/>
          </w:cols>
          <w:docGrid w:linePitch="360"/>
        </w:sectPr>
      </w:pPr>
    </w:p>
    <w:p w:rsidR="005B69D9" w:rsidRDefault="005B69D9">
      <w:pPr>
        <w:spacing w:line="200" w:lineRule="exact"/>
        <w:rPr>
          <w:rFonts w:ascii="Times New Roman" w:eastAsia="Times New Roman" w:hAnsi="Times New Roman"/>
        </w:rPr>
      </w:pPr>
      <w:bookmarkStart w:id="4" w:name="page6"/>
      <w:bookmarkEnd w:id="4"/>
    </w:p>
    <w:p w:rsidR="005B69D9" w:rsidRDefault="005B69D9">
      <w:pPr>
        <w:spacing w:line="353" w:lineRule="exact"/>
        <w:rPr>
          <w:rFonts w:ascii="Times New Roman" w:eastAsia="Times New Roman" w:hAnsi="Times New Roman"/>
        </w:rPr>
      </w:pPr>
    </w:p>
    <w:p w:rsidR="005B69D9" w:rsidRDefault="005B69D9">
      <w:pPr>
        <w:spacing w:line="234" w:lineRule="auto"/>
        <w:ind w:left="560" w:hanging="283"/>
        <w:rPr>
          <w:rFonts w:ascii="Arial" w:eastAsia="Arial" w:hAnsi="Arial"/>
        </w:rPr>
      </w:pPr>
      <w:r>
        <w:rPr>
          <w:rFonts w:ascii="Arial" w:eastAsia="Arial" w:hAnsi="Arial"/>
        </w:rPr>
        <w:t>Contractors will be advised that if they discover material which they suspect could be asbestos, they will stop work immediately until the area is declared safe</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 record is kept of the location of asbestos that has been found on the school site</w:t>
      </w:r>
    </w:p>
    <w:p w:rsidR="005B69D9" w:rsidRDefault="005B69D9">
      <w:pPr>
        <w:spacing w:line="239" w:lineRule="exact"/>
        <w:rPr>
          <w:rFonts w:ascii="Times New Roman" w:eastAsia="Times New Roman" w:hAnsi="Times New Roman"/>
        </w:rPr>
      </w:pPr>
    </w:p>
    <w:p w:rsidR="005B69D9" w:rsidRDefault="005B69D9">
      <w:pPr>
        <w:spacing w:line="0" w:lineRule="atLeast"/>
        <w:ind w:left="560"/>
        <w:rPr>
          <w:b/>
          <w:color w:val="4472C4"/>
          <w:sz w:val="36"/>
        </w:rPr>
      </w:pPr>
      <w:r>
        <w:rPr>
          <w:b/>
          <w:color w:val="4472C4"/>
          <w:sz w:val="36"/>
        </w:rPr>
        <w:t>7. Equipment</w:t>
      </w:r>
    </w:p>
    <w:p w:rsidR="005B69D9" w:rsidRDefault="005B69D9">
      <w:pPr>
        <w:spacing w:line="165" w:lineRule="exact"/>
        <w:rPr>
          <w:rFonts w:ascii="Times New Roman" w:eastAsia="Times New Roman" w:hAnsi="Times New Roman"/>
        </w:rPr>
      </w:pPr>
    </w:p>
    <w:p w:rsidR="005B69D9" w:rsidRDefault="005B69D9">
      <w:pPr>
        <w:spacing w:line="234" w:lineRule="auto"/>
        <w:ind w:left="560" w:right="700" w:hanging="283"/>
        <w:rPr>
          <w:rFonts w:ascii="Arial" w:eastAsia="Arial" w:hAnsi="Arial"/>
        </w:rPr>
      </w:pPr>
      <w:r>
        <w:rPr>
          <w:rFonts w:ascii="Arial" w:eastAsia="Arial" w:hAnsi="Arial"/>
        </w:rPr>
        <w:t>All equipment and machinery is maintained in accordance with the manufacturer’s instructions. In addition, maintenance schedules outline when extra checks should take place</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When new equipment is purchased, it is checked to ensure that it meets appropriate educational standards</w:t>
      </w:r>
    </w:p>
    <w:p w:rsidR="005B69D9" w:rsidRDefault="005B69D9">
      <w:pPr>
        <w:spacing w:line="129" w:lineRule="exact"/>
        <w:rPr>
          <w:rFonts w:ascii="Times New Roman" w:eastAsia="Times New Roman" w:hAnsi="Times New Roman"/>
        </w:rPr>
      </w:pPr>
    </w:p>
    <w:p w:rsidR="005B69D9" w:rsidRDefault="005B69D9">
      <w:pPr>
        <w:spacing w:line="234" w:lineRule="auto"/>
        <w:ind w:left="560" w:hanging="283"/>
        <w:rPr>
          <w:rFonts w:ascii="Arial" w:eastAsia="Arial" w:hAnsi="Arial"/>
        </w:rPr>
      </w:pPr>
      <w:r>
        <w:rPr>
          <w:rFonts w:ascii="Arial" w:eastAsia="Arial" w:hAnsi="Arial"/>
        </w:rPr>
        <w:t>All equipment is stored in the appropriate storage containers and areas. All containers are labelled with the correct hazard sign and contents</w:t>
      </w:r>
    </w:p>
    <w:p w:rsidR="005B69D9" w:rsidRDefault="005B69D9">
      <w:pPr>
        <w:spacing w:line="200" w:lineRule="exact"/>
        <w:rPr>
          <w:rFonts w:ascii="Times New Roman" w:eastAsia="Times New Roman" w:hAnsi="Times New Roman"/>
        </w:rPr>
      </w:pPr>
    </w:p>
    <w:p w:rsidR="005B69D9" w:rsidRDefault="005B69D9">
      <w:pPr>
        <w:spacing w:line="27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7.1 Electrical equipment</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All staff are responsible for ensuring that they use and handle electrical equipment sensibly and safely</w:t>
      </w:r>
    </w:p>
    <w:p w:rsidR="005B69D9" w:rsidRDefault="005B69D9">
      <w:pPr>
        <w:spacing w:line="131" w:lineRule="exact"/>
        <w:rPr>
          <w:rFonts w:ascii="Times New Roman" w:eastAsia="Times New Roman" w:hAnsi="Times New Roman"/>
        </w:rPr>
      </w:pPr>
    </w:p>
    <w:p w:rsidR="005B69D9" w:rsidRDefault="005B69D9">
      <w:pPr>
        <w:spacing w:line="234" w:lineRule="auto"/>
        <w:ind w:left="560" w:right="160" w:hanging="283"/>
        <w:rPr>
          <w:rFonts w:ascii="Arial" w:eastAsia="Arial" w:hAnsi="Arial"/>
        </w:rPr>
      </w:pPr>
      <w:r>
        <w:rPr>
          <w:rFonts w:ascii="Arial" w:eastAsia="Arial" w:hAnsi="Arial"/>
        </w:rPr>
        <w:t>Any student or volunteer who handles electrical appliances does so under the supervision of the member of staff who so directs them</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Any potential hazards will be reported to the Office Manager immediately</w:t>
      </w:r>
    </w:p>
    <w:p w:rsidR="005B69D9" w:rsidRDefault="005B69D9">
      <w:pPr>
        <w:spacing w:line="128" w:lineRule="exact"/>
        <w:rPr>
          <w:rFonts w:ascii="Times New Roman" w:eastAsia="Times New Roman" w:hAnsi="Times New Roman"/>
        </w:rPr>
      </w:pPr>
    </w:p>
    <w:p w:rsidR="005B69D9" w:rsidRDefault="005B69D9">
      <w:pPr>
        <w:spacing w:line="234" w:lineRule="auto"/>
        <w:ind w:left="560" w:right="600" w:hanging="283"/>
        <w:rPr>
          <w:rFonts w:ascii="Arial" w:eastAsia="Arial" w:hAnsi="Arial"/>
        </w:rPr>
      </w:pPr>
      <w:r>
        <w:rPr>
          <w:rFonts w:ascii="Arial" w:eastAsia="Arial" w:hAnsi="Arial"/>
        </w:rPr>
        <w:t>Permanently installed electrical equipment is connected through a dedicated isolator switch and adequately earthed</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Only trained staff members can check plugs</w:t>
      </w:r>
    </w:p>
    <w:p w:rsidR="005B69D9" w:rsidRDefault="005B69D9">
      <w:pPr>
        <w:spacing w:line="131" w:lineRule="exact"/>
        <w:rPr>
          <w:rFonts w:ascii="Times New Roman" w:eastAsia="Times New Roman" w:hAnsi="Times New Roman"/>
        </w:rPr>
      </w:pPr>
    </w:p>
    <w:p w:rsidR="005B69D9" w:rsidRDefault="005B69D9">
      <w:pPr>
        <w:spacing w:line="234" w:lineRule="auto"/>
        <w:ind w:left="560" w:right="540" w:hanging="283"/>
        <w:rPr>
          <w:rFonts w:ascii="Arial" w:eastAsia="Arial" w:hAnsi="Arial"/>
        </w:rPr>
      </w:pPr>
      <w:r>
        <w:rPr>
          <w:rFonts w:ascii="Arial" w:eastAsia="Arial" w:hAnsi="Arial"/>
        </w:rPr>
        <w:t>Where necessary, a portable appliance test (PAT) will be carried out by a competent person/company on an annual basis</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All isolators switches are clearly marked to identify their machine</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Electrical apparatus and connections will not be touched by wet hands and will only be used in dry conditions</w:t>
      </w:r>
    </w:p>
    <w:p w:rsidR="005B69D9" w:rsidRDefault="005B69D9">
      <w:pPr>
        <w:spacing w:line="131" w:lineRule="exact"/>
        <w:rPr>
          <w:rFonts w:ascii="Times New Roman" w:eastAsia="Times New Roman" w:hAnsi="Times New Roman"/>
        </w:rPr>
      </w:pPr>
    </w:p>
    <w:p w:rsidR="005B69D9" w:rsidRDefault="005B69D9">
      <w:pPr>
        <w:spacing w:line="234" w:lineRule="auto"/>
        <w:ind w:left="560" w:right="740" w:hanging="283"/>
        <w:rPr>
          <w:rFonts w:ascii="Arial" w:eastAsia="Arial" w:hAnsi="Arial"/>
        </w:rPr>
      </w:pPr>
      <w:r>
        <w:rPr>
          <w:rFonts w:ascii="Arial" w:eastAsia="Arial" w:hAnsi="Arial"/>
        </w:rPr>
        <w:t>Maintenance, repair, installation and disconnection work associated with permanently installed or portable electrical equipment is only carried out by a competent person</w:t>
      </w:r>
    </w:p>
    <w:p w:rsidR="005B69D9" w:rsidRDefault="005B69D9">
      <w:pPr>
        <w:spacing w:line="200" w:lineRule="exact"/>
        <w:rPr>
          <w:rFonts w:ascii="Times New Roman" w:eastAsia="Times New Roman" w:hAnsi="Times New Roman"/>
        </w:rPr>
      </w:pPr>
    </w:p>
    <w:p w:rsidR="005B69D9" w:rsidRDefault="005B69D9">
      <w:pPr>
        <w:spacing w:line="27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7.2 PE equipment</w:t>
      </w:r>
    </w:p>
    <w:p w:rsidR="005B69D9" w:rsidRDefault="005B69D9">
      <w:pPr>
        <w:spacing w:line="125" w:lineRule="exact"/>
        <w:rPr>
          <w:rFonts w:ascii="Times New Roman" w:eastAsia="Times New Roman" w:hAnsi="Times New Roman"/>
        </w:rPr>
      </w:pPr>
    </w:p>
    <w:p w:rsidR="005B69D9" w:rsidRDefault="005B69D9">
      <w:pPr>
        <w:spacing w:line="235" w:lineRule="auto"/>
        <w:ind w:left="560" w:right="100" w:hanging="283"/>
        <w:rPr>
          <w:rFonts w:ascii="Arial" w:eastAsia="Arial" w:hAnsi="Arial"/>
        </w:rPr>
      </w:pPr>
      <w:r>
        <w:rPr>
          <w:rFonts w:ascii="Arial" w:eastAsia="Arial" w:hAnsi="Arial"/>
        </w:rPr>
        <w:t>Staff are taught how to carry out and set up PE equipment safely and efficiently and check that equipment is safe to use</w:t>
      </w:r>
    </w:p>
    <w:p w:rsidR="005B69D9" w:rsidRDefault="005B69D9">
      <w:pPr>
        <w:spacing w:line="200" w:lineRule="exact"/>
        <w:rPr>
          <w:rFonts w:ascii="Times New Roman" w:eastAsia="Times New Roman" w:hAnsi="Times New Roman"/>
        </w:rPr>
      </w:pPr>
    </w:p>
    <w:p w:rsidR="005B69D9" w:rsidRDefault="005B69D9">
      <w:pPr>
        <w:spacing w:line="27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7.3 Display screen equipment</w:t>
      </w:r>
    </w:p>
    <w:p w:rsidR="005B69D9" w:rsidRDefault="005B69D9">
      <w:pPr>
        <w:spacing w:line="128" w:lineRule="exact"/>
        <w:rPr>
          <w:rFonts w:ascii="Times New Roman" w:eastAsia="Times New Roman" w:hAnsi="Times New Roman"/>
        </w:rPr>
      </w:pPr>
    </w:p>
    <w:p w:rsidR="005B69D9" w:rsidRDefault="005B69D9">
      <w:pPr>
        <w:spacing w:line="236" w:lineRule="auto"/>
        <w:ind w:left="560" w:hanging="283"/>
        <w:rPr>
          <w:rFonts w:ascii="Arial" w:eastAsia="Arial" w:hAnsi="Arial"/>
        </w:rPr>
      </w:pPr>
      <w:r>
        <w:rPr>
          <w:rFonts w:ascii="Arial" w:eastAsia="Arial" w:hAnsi="Arial"/>
        </w:rPr>
        <w:t>All staff who use computers daily as a significant part of their normal work have a display screen equipment (DSE) assessment carried out. ‘Significant’ is taken to be continuous/near continuous spells of an hour or more at a time</w:t>
      </w:r>
    </w:p>
    <w:p w:rsidR="005B69D9" w:rsidRDefault="005B69D9">
      <w:pPr>
        <w:spacing w:line="130" w:lineRule="exact"/>
        <w:rPr>
          <w:rFonts w:ascii="Times New Roman" w:eastAsia="Times New Roman" w:hAnsi="Times New Roman"/>
        </w:rPr>
      </w:pPr>
    </w:p>
    <w:p w:rsidR="005B69D9" w:rsidRDefault="005B69D9">
      <w:pPr>
        <w:spacing w:line="254" w:lineRule="auto"/>
        <w:ind w:left="560" w:right="320" w:hanging="283"/>
        <w:rPr>
          <w:rFonts w:ascii="Arial" w:eastAsia="Arial" w:hAnsi="Arial"/>
          <w:sz w:val="19"/>
        </w:rPr>
      </w:pPr>
      <w:r>
        <w:rPr>
          <w:rFonts w:ascii="Arial" w:eastAsia="Arial" w:hAnsi="Arial"/>
          <w:sz w:val="19"/>
        </w:rPr>
        <w:t>Staff identified as DSE users are entitled to an eyesight test for DSE use upon request, and at regular intervals thereafter, by a qualified optician (and corrective glasses provided if required specifically for DSE use)</w:t>
      </w: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82" w:lineRule="exact"/>
        <w:rPr>
          <w:rFonts w:ascii="Times New Roman" w:eastAsia="Times New Roman" w:hAnsi="Times New Roman"/>
        </w:rPr>
      </w:pPr>
    </w:p>
    <w:p w:rsidR="005B69D9" w:rsidRDefault="005B69D9">
      <w:pPr>
        <w:spacing w:line="0" w:lineRule="atLeast"/>
        <w:ind w:right="-99"/>
        <w:jc w:val="center"/>
        <w:rPr>
          <w:sz w:val="22"/>
        </w:rPr>
      </w:pPr>
      <w:r>
        <w:rPr>
          <w:sz w:val="22"/>
        </w:rPr>
        <w:t>6</w:t>
      </w:r>
    </w:p>
    <w:p w:rsidR="005B69D9" w:rsidRDefault="005B69D9">
      <w:pPr>
        <w:spacing w:line="0" w:lineRule="atLeast"/>
        <w:ind w:right="-99"/>
        <w:jc w:val="center"/>
        <w:rPr>
          <w:sz w:val="22"/>
        </w:rPr>
        <w:sectPr w:rsidR="00000000">
          <w:pgSz w:w="11900" w:h="16838"/>
          <w:pgMar w:top="1440" w:right="826" w:bottom="416" w:left="720" w:header="0" w:footer="0" w:gutter="0"/>
          <w:cols w:space="0" w:equalWidth="0">
            <w:col w:w="10360"/>
          </w:cols>
          <w:docGrid w:linePitch="360"/>
        </w:sectPr>
      </w:pPr>
    </w:p>
    <w:p w:rsidR="005B69D9" w:rsidRDefault="005B69D9">
      <w:pPr>
        <w:spacing w:line="200" w:lineRule="exact"/>
        <w:rPr>
          <w:rFonts w:ascii="Times New Roman" w:eastAsia="Times New Roman" w:hAnsi="Times New Roman"/>
        </w:rPr>
      </w:pPr>
      <w:bookmarkStart w:id="5" w:name="page7"/>
      <w:bookmarkEnd w:id="5"/>
    </w:p>
    <w:p w:rsidR="005B69D9" w:rsidRDefault="005B69D9">
      <w:pPr>
        <w:spacing w:line="3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8. Lone working</w:t>
      </w:r>
    </w:p>
    <w:p w:rsidR="005B69D9" w:rsidRDefault="005B69D9">
      <w:pPr>
        <w:spacing w:line="0" w:lineRule="atLeast"/>
        <w:ind w:left="360"/>
        <w:rPr>
          <w:b/>
          <w:color w:val="4472C4"/>
          <w:sz w:val="36"/>
        </w:rPr>
        <w:sectPr w:rsidR="00000000">
          <w:pgSz w:w="11900" w:h="16838"/>
          <w:pgMar w:top="1440" w:right="786" w:bottom="416" w:left="720" w:header="0" w:footer="0" w:gutter="0"/>
          <w:cols w:space="0" w:equalWidth="0">
            <w:col w:w="10400"/>
          </w:cols>
          <w:docGrid w:linePitch="360"/>
        </w:sectPr>
      </w:pP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Lone working may include:</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Late working</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Home or site visits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Weekend working</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Site manager duties</w:t>
      </w:r>
    </w:p>
    <w:p w:rsidR="005B69D9" w:rsidRDefault="005B69D9">
      <w:pPr>
        <w:spacing w:line="200" w:lineRule="exact"/>
        <w:rPr>
          <w:rFonts w:ascii="Times New Roman" w:eastAsia="Times New Roman" w:hAnsi="Times New Roman"/>
        </w:rPr>
      </w:pPr>
    </w:p>
    <w:p w:rsidR="005B69D9" w:rsidRDefault="005B69D9">
      <w:pPr>
        <w:spacing w:line="27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Site cleaning duties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Working in a single occupancy office</w:t>
      </w:r>
    </w:p>
    <w:p w:rsidR="005B69D9" w:rsidRDefault="005B69D9">
      <w:pPr>
        <w:spacing w:line="131" w:lineRule="exact"/>
        <w:rPr>
          <w:rFonts w:ascii="Times New Roman" w:eastAsia="Times New Roman" w:hAnsi="Times New Roman"/>
        </w:rPr>
      </w:pPr>
    </w:p>
    <w:p w:rsidR="005B69D9" w:rsidRDefault="005B69D9">
      <w:pPr>
        <w:spacing w:line="236" w:lineRule="auto"/>
        <w:ind w:right="20"/>
        <w:rPr>
          <w:rFonts w:ascii="Arial" w:eastAsia="Arial" w:hAnsi="Arial"/>
        </w:rPr>
      </w:pPr>
      <w:r>
        <w:rPr>
          <w:rFonts w:ascii="Arial" w:eastAsia="Arial" w:hAnsi="Arial"/>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rsidR="005B69D9" w:rsidRDefault="005B69D9">
      <w:pPr>
        <w:spacing w:line="133" w:lineRule="exact"/>
        <w:rPr>
          <w:rFonts w:ascii="Times New Roman" w:eastAsia="Times New Roman" w:hAnsi="Times New Roman"/>
        </w:rPr>
      </w:pPr>
    </w:p>
    <w:p w:rsidR="005B69D9" w:rsidRDefault="005B69D9">
      <w:pPr>
        <w:spacing w:line="234" w:lineRule="auto"/>
        <w:ind w:right="80"/>
        <w:rPr>
          <w:rFonts w:ascii="Arial" w:eastAsia="Arial" w:hAnsi="Arial"/>
        </w:rPr>
      </w:pPr>
      <w:r>
        <w:rPr>
          <w:rFonts w:ascii="Arial" w:eastAsia="Arial" w:hAnsi="Arial"/>
        </w:rPr>
        <w:t>If lone working is to be undertaken, a colleague, friend or family member will be informed about where the member of staff is and when they are likely to return.</w:t>
      </w:r>
    </w:p>
    <w:p w:rsidR="005B69D9" w:rsidRDefault="005B69D9">
      <w:pPr>
        <w:spacing w:line="130" w:lineRule="exact"/>
        <w:rPr>
          <w:rFonts w:ascii="Times New Roman" w:eastAsia="Times New Roman" w:hAnsi="Times New Roman"/>
        </w:rPr>
      </w:pPr>
    </w:p>
    <w:p w:rsidR="005B69D9" w:rsidRDefault="005B69D9">
      <w:pPr>
        <w:spacing w:line="234" w:lineRule="auto"/>
        <w:ind w:right="440"/>
        <w:rPr>
          <w:rFonts w:ascii="Arial" w:eastAsia="Arial" w:hAnsi="Arial"/>
        </w:rPr>
      </w:pPr>
      <w:r>
        <w:rPr>
          <w:rFonts w:ascii="Arial" w:eastAsia="Arial" w:hAnsi="Arial"/>
        </w:rPr>
        <w:t>Lone workers whose duties are considered high risk are equipped with a mobile phone which they can use if and when they are in a situation that they feel vulnerable in. Staff are also trained on how to use these devices.</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The lone worker will ensure that they are medically fit to work alone.</w:t>
      </w:r>
    </w:p>
    <w:p w:rsidR="005B69D9" w:rsidRDefault="005B69D9">
      <w:pPr>
        <w:spacing w:line="200" w:lineRule="exact"/>
        <w:rPr>
          <w:rFonts w:ascii="Times New Roman" w:eastAsia="Times New Roman" w:hAnsi="Times New Roman"/>
        </w:rPr>
      </w:pPr>
    </w:p>
    <w:p w:rsidR="005B69D9" w:rsidRDefault="005B69D9">
      <w:pPr>
        <w:spacing w:line="390"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9. Working at height</w:t>
      </w:r>
    </w:p>
    <w:p w:rsidR="005B69D9" w:rsidRDefault="005B69D9">
      <w:pPr>
        <w:spacing w:line="165" w:lineRule="exact"/>
        <w:rPr>
          <w:rFonts w:ascii="Times New Roman" w:eastAsia="Times New Roman" w:hAnsi="Times New Roman"/>
        </w:rPr>
      </w:pPr>
    </w:p>
    <w:p w:rsidR="005B69D9" w:rsidRDefault="005B69D9">
      <w:pPr>
        <w:spacing w:line="234" w:lineRule="auto"/>
        <w:ind w:right="820"/>
        <w:rPr>
          <w:rFonts w:ascii="Arial" w:eastAsia="Arial" w:hAnsi="Arial"/>
        </w:rPr>
      </w:pPr>
      <w:r>
        <w:rPr>
          <w:rFonts w:ascii="Arial" w:eastAsia="Arial" w:hAnsi="Arial"/>
        </w:rPr>
        <w:t>We will ensure that work is properly planned, supervised and carried out by competent people with the skills, knowledge and experience to do the work.</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In addition:</w:t>
      </w:r>
    </w:p>
    <w:p w:rsidR="005B69D9" w:rsidRDefault="005B69D9">
      <w:pPr>
        <w:spacing w:line="131" w:lineRule="exact"/>
        <w:rPr>
          <w:rFonts w:ascii="Times New Roman" w:eastAsia="Times New Roman" w:hAnsi="Times New Roman"/>
        </w:rPr>
      </w:pPr>
    </w:p>
    <w:p w:rsidR="005B69D9" w:rsidRDefault="005B69D9">
      <w:pPr>
        <w:spacing w:line="234" w:lineRule="auto"/>
        <w:ind w:left="560" w:right="540" w:hanging="283"/>
        <w:rPr>
          <w:rFonts w:ascii="Arial" w:eastAsia="Arial" w:hAnsi="Arial"/>
        </w:rPr>
      </w:pPr>
      <w:r>
        <w:rPr>
          <w:rFonts w:ascii="Arial" w:eastAsia="Arial" w:hAnsi="Arial"/>
        </w:rPr>
        <w:t>The Site Manager at Harmony House retains ladders for working at height</w:t>
      </w:r>
      <w:r w:rsidR="004A2745">
        <w:rPr>
          <w:rFonts w:ascii="Arial" w:eastAsia="Arial" w:hAnsi="Arial"/>
        </w:rPr>
        <w:t>.</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Students are prohibited from using ladders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Staff will wear appropriate footwear and clothing when using ladders</w:t>
      </w:r>
    </w:p>
    <w:p w:rsidR="005B69D9" w:rsidRDefault="005B69D9">
      <w:pPr>
        <w:spacing w:line="12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Contractors are expected to provide their own ladders for working at height</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Before using a ladder, staff are expected to conduct a visual inspection to ensure its safety</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Access to high levels, such as roofs, is only permitted by trained persons</w:t>
      </w:r>
    </w:p>
    <w:p w:rsidR="005B69D9" w:rsidRDefault="005B69D9">
      <w:pPr>
        <w:spacing w:line="200" w:lineRule="exact"/>
        <w:rPr>
          <w:rFonts w:ascii="Times New Roman" w:eastAsia="Times New Roman" w:hAnsi="Times New Roman"/>
        </w:rPr>
      </w:pPr>
    </w:p>
    <w:p w:rsidR="005B69D9" w:rsidRDefault="005B69D9">
      <w:pPr>
        <w:spacing w:line="387"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10. Manual handling</w:t>
      </w:r>
    </w:p>
    <w:p w:rsidR="005B69D9" w:rsidRDefault="005B69D9">
      <w:pPr>
        <w:spacing w:line="167" w:lineRule="exact"/>
        <w:rPr>
          <w:rFonts w:ascii="Times New Roman" w:eastAsia="Times New Roman" w:hAnsi="Times New Roman"/>
        </w:rPr>
      </w:pPr>
    </w:p>
    <w:p w:rsidR="005B69D9" w:rsidRDefault="005B69D9">
      <w:pPr>
        <w:spacing w:line="234" w:lineRule="auto"/>
        <w:rPr>
          <w:rFonts w:ascii="Arial" w:eastAsia="Arial" w:hAnsi="Arial"/>
        </w:rPr>
      </w:pPr>
      <w:r>
        <w:rPr>
          <w:rFonts w:ascii="Arial" w:eastAsia="Arial" w:hAnsi="Arial"/>
        </w:rPr>
        <w:t>It is up to individuals to determine whether they are fit to lift or move equipment and furniture. If an individual feels that to lift an item could result in injury or exacerbate an existing condition, they will ask for assistance.</w:t>
      </w:r>
    </w:p>
    <w:p w:rsidR="005B69D9" w:rsidRDefault="005B69D9">
      <w:pPr>
        <w:spacing w:line="130" w:lineRule="exact"/>
        <w:rPr>
          <w:rFonts w:ascii="Times New Roman" w:eastAsia="Times New Roman" w:hAnsi="Times New Roman"/>
        </w:rPr>
      </w:pPr>
    </w:p>
    <w:p w:rsidR="005B69D9" w:rsidRDefault="005B69D9">
      <w:pPr>
        <w:spacing w:line="234" w:lineRule="auto"/>
        <w:ind w:right="360"/>
        <w:rPr>
          <w:rFonts w:ascii="Arial" w:eastAsia="Arial" w:hAnsi="Arial"/>
        </w:rPr>
      </w:pPr>
      <w:r>
        <w:rPr>
          <w:rFonts w:ascii="Arial" w:eastAsia="Arial" w:hAnsi="Arial"/>
        </w:rPr>
        <w:t>The school will ensure that proper mechanical aids and lifting equipment are available in school, and that staff are trained in how to use them safely.</w:t>
      </w:r>
    </w:p>
    <w:p w:rsidR="005B69D9" w:rsidRDefault="005B69D9">
      <w:pPr>
        <w:spacing w:line="122"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Staff and students are expected to use the following basic manual handling procedure:</w:t>
      </w:r>
    </w:p>
    <w:p w:rsidR="005B69D9" w:rsidRDefault="005B69D9">
      <w:pPr>
        <w:spacing w:line="131" w:lineRule="exact"/>
        <w:rPr>
          <w:rFonts w:ascii="Times New Roman" w:eastAsia="Times New Roman" w:hAnsi="Times New Roman"/>
        </w:rPr>
      </w:pPr>
    </w:p>
    <w:p w:rsidR="005B69D9" w:rsidRDefault="005B69D9">
      <w:pPr>
        <w:spacing w:line="234" w:lineRule="auto"/>
        <w:ind w:left="560" w:right="120" w:hanging="283"/>
        <w:rPr>
          <w:rFonts w:ascii="Arial" w:eastAsia="Arial" w:hAnsi="Arial"/>
        </w:rPr>
      </w:pPr>
      <w:r>
        <w:rPr>
          <w:rFonts w:ascii="Arial" w:eastAsia="Arial" w:hAnsi="Arial"/>
        </w:rPr>
        <w:t>Plan the lift and assess the load. If it is awkward or heavy, use a mechanical aid, such as a trolley, or ask another person to help</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Take the more direct route that is clear from obstruction and is as flat as possible</w:t>
      </w:r>
    </w:p>
    <w:p w:rsidR="005B69D9" w:rsidRDefault="005B69D9">
      <w:pPr>
        <w:spacing w:line="182" w:lineRule="exact"/>
        <w:rPr>
          <w:rFonts w:ascii="Times New Roman" w:eastAsia="Times New Roman" w:hAnsi="Times New Roman"/>
        </w:rPr>
      </w:pPr>
    </w:p>
    <w:p w:rsidR="005B69D9" w:rsidRDefault="005B69D9">
      <w:pPr>
        <w:spacing w:line="0" w:lineRule="atLeast"/>
        <w:ind w:right="-59"/>
        <w:jc w:val="center"/>
        <w:rPr>
          <w:sz w:val="22"/>
        </w:rPr>
      </w:pPr>
      <w:r>
        <w:rPr>
          <w:sz w:val="22"/>
        </w:rPr>
        <w:t>7</w:t>
      </w:r>
    </w:p>
    <w:p w:rsidR="005B69D9" w:rsidRDefault="005B69D9">
      <w:pPr>
        <w:spacing w:line="0" w:lineRule="atLeast"/>
        <w:ind w:right="-59"/>
        <w:jc w:val="center"/>
        <w:rPr>
          <w:sz w:val="22"/>
        </w:rPr>
        <w:sectPr w:rsidR="00000000">
          <w:type w:val="continuous"/>
          <w:pgSz w:w="11900" w:h="16838"/>
          <w:pgMar w:top="1440" w:right="786" w:bottom="416" w:left="720" w:header="0" w:footer="0" w:gutter="0"/>
          <w:cols w:space="0" w:equalWidth="0">
            <w:col w:w="10400"/>
          </w:cols>
          <w:docGrid w:linePitch="360"/>
        </w:sectPr>
      </w:pPr>
    </w:p>
    <w:p w:rsidR="005B69D9" w:rsidRDefault="005B69D9">
      <w:pPr>
        <w:spacing w:line="200" w:lineRule="exact"/>
        <w:rPr>
          <w:rFonts w:ascii="Times New Roman" w:eastAsia="Times New Roman" w:hAnsi="Times New Roman"/>
        </w:rPr>
      </w:pPr>
      <w:bookmarkStart w:id="6" w:name="page8"/>
      <w:bookmarkEnd w:id="6"/>
    </w:p>
    <w:p w:rsidR="005B69D9" w:rsidRDefault="005B69D9">
      <w:pPr>
        <w:spacing w:line="353" w:lineRule="exact"/>
        <w:rPr>
          <w:rFonts w:ascii="Times New Roman" w:eastAsia="Times New Roman" w:hAnsi="Times New Roman"/>
        </w:rPr>
      </w:pPr>
    </w:p>
    <w:p w:rsidR="005B69D9" w:rsidRDefault="005B69D9">
      <w:pPr>
        <w:spacing w:line="0" w:lineRule="atLeast"/>
        <w:ind w:left="280"/>
        <w:rPr>
          <w:rFonts w:ascii="Arial" w:eastAsia="Arial" w:hAnsi="Arial"/>
          <w:sz w:val="19"/>
        </w:rPr>
      </w:pPr>
      <w:r>
        <w:rPr>
          <w:rFonts w:ascii="Arial" w:eastAsia="Arial" w:hAnsi="Arial"/>
          <w:sz w:val="19"/>
        </w:rPr>
        <w:t>Ensure the area where you plan to offload the load is clear</w:t>
      </w:r>
    </w:p>
    <w:p w:rsidR="005B69D9" w:rsidRDefault="005B69D9">
      <w:pPr>
        <w:spacing w:line="0" w:lineRule="atLeast"/>
        <w:ind w:left="280"/>
        <w:rPr>
          <w:rFonts w:ascii="Arial" w:eastAsia="Arial" w:hAnsi="Arial"/>
          <w:sz w:val="19"/>
        </w:rPr>
        <w:sectPr w:rsidR="00000000">
          <w:pgSz w:w="11900" w:h="16838"/>
          <w:pgMar w:top="1440" w:right="766" w:bottom="416" w:left="720" w:header="0" w:footer="0" w:gutter="0"/>
          <w:cols w:space="0" w:equalWidth="0">
            <w:col w:w="10420"/>
          </w:cols>
          <w:docGrid w:linePitch="360"/>
        </w:sectPr>
      </w:pPr>
    </w:p>
    <w:p w:rsidR="005B69D9" w:rsidRDefault="005B69D9">
      <w:pPr>
        <w:spacing w:line="132" w:lineRule="exact"/>
        <w:rPr>
          <w:rFonts w:ascii="Times New Roman" w:eastAsia="Times New Roman" w:hAnsi="Times New Roman"/>
        </w:rPr>
      </w:pPr>
    </w:p>
    <w:p w:rsidR="005B69D9" w:rsidRDefault="005B69D9">
      <w:pPr>
        <w:spacing w:line="234" w:lineRule="auto"/>
        <w:ind w:left="1000"/>
        <w:jc w:val="center"/>
        <w:rPr>
          <w:rFonts w:ascii="Arial" w:eastAsia="Arial" w:hAnsi="Arial"/>
        </w:rPr>
      </w:pPr>
      <w:r>
        <w:rPr>
          <w:rFonts w:ascii="Arial" w:eastAsia="Arial" w:hAnsi="Arial"/>
        </w:rPr>
        <w:t>When lifting, bend your knees and keep your back straight, feet apart and angled out. Ensure the load is held close to the body and firmly. Lift smoothly and slowly and avoid twisting, stretching and reaching where practicable</w:t>
      </w:r>
    </w:p>
    <w:p w:rsidR="005B69D9" w:rsidRDefault="005B69D9">
      <w:pPr>
        <w:spacing w:line="200" w:lineRule="exact"/>
        <w:rPr>
          <w:rFonts w:ascii="Times New Roman" w:eastAsia="Times New Roman" w:hAnsi="Times New Roman"/>
        </w:rPr>
      </w:pPr>
    </w:p>
    <w:p w:rsidR="005B69D9" w:rsidRDefault="005B69D9">
      <w:pPr>
        <w:spacing w:line="389"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11. Off-site visits</w:t>
      </w: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When taking pupils off the school premises, we will ensure that:</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Risk assessments will be completed where off-site visits and activities require them</w:t>
      </w:r>
    </w:p>
    <w:p w:rsidR="005B69D9" w:rsidRDefault="005B69D9">
      <w:pPr>
        <w:spacing w:line="12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All off-site visits are appropriately staffed</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All offsite visits are  approved by the College’s EVC, Headteacher, and where appropriate, the Governing body</w:t>
      </w:r>
    </w:p>
    <w:p w:rsidR="005B69D9" w:rsidRDefault="005B69D9">
      <w:pPr>
        <w:spacing w:line="131" w:lineRule="exact"/>
        <w:rPr>
          <w:rFonts w:ascii="Times New Roman" w:eastAsia="Times New Roman" w:hAnsi="Times New Roman"/>
        </w:rPr>
      </w:pPr>
    </w:p>
    <w:p w:rsidR="005B69D9" w:rsidRDefault="005B69D9">
      <w:pPr>
        <w:spacing w:line="234" w:lineRule="auto"/>
        <w:ind w:left="560" w:right="100" w:hanging="283"/>
        <w:rPr>
          <w:rFonts w:ascii="Arial" w:eastAsia="Arial" w:hAnsi="Arial"/>
        </w:rPr>
      </w:pPr>
      <w:r>
        <w:rPr>
          <w:rFonts w:ascii="Arial" w:eastAsia="Arial" w:hAnsi="Arial"/>
        </w:rPr>
        <w:t>Staff will take a school mobile phone, a portable first aid kit, information about the specific medical needs of pupils along with the parents’ contact details</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There will always be at least one first aider on school trips and visits</w:t>
      </w:r>
    </w:p>
    <w:p w:rsidR="005B69D9" w:rsidRDefault="005B69D9">
      <w:pPr>
        <w:spacing w:line="200" w:lineRule="exact"/>
        <w:rPr>
          <w:rFonts w:ascii="Times New Roman" w:eastAsia="Times New Roman" w:hAnsi="Times New Roman"/>
        </w:rPr>
      </w:pPr>
    </w:p>
    <w:p w:rsidR="005B69D9" w:rsidRDefault="005B69D9">
      <w:pPr>
        <w:spacing w:line="390"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12. Violence at work</w:t>
      </w:r>
    </w:p>
    <w:p w:rsidR="005B69D9" w:rsidRDefault="005B69D9">
      <w:pPr>
        <w:spacing w:line="165" w:lineRule="exact"/>
        <w:rPr>
          <w:rFonts w:ascii="Times New Roman" w:eastAsia="Times New Roman" w:hAnsi="Times New Roman"/>
        </w:rPr>
      </w:pPr>
    </w:p>
    <w:p w:rsidR="005B69D9" w:rsidRDefault="005B69D9">
      <w:pPr>
        <w:spacing w:line="234" w:lineRule="auto"/>
        <w:ind w:right="700"/>
        <w:rPr>
          <w:rFonts w:ascii="Arial" w:eastAsia="Arial" w:hAnsi="Arial"/>
        </w:rPr>
      </w:pPr>
      <w:r>
        <w:rPr>
          <w:rFonts w:ascii="Arial" w:eastAsia="Arial" w:hAnsi="Arial"/>
        </w:rPr>
        <w:t>We believe that staff should not be in any danger at work, and will not tolerate violent or threatening behaviour towards our staff.</w:t>
      </w:r>
    </w:p>
    <w:p w:rsidR="005B69D9" w:rsidRDefault="005B69D9">
      <w:pPr>
        <w:spacing w:line="133" w:lineRule="exact"/>
        <w:rPr>
          <w:rFonts w:ascii="Times New Roman" w:eastAsia="Times New Roman" w:hAnsi="Times New Roman"/>
        </w:rPr>
      </w:pPr>
    </w:p>
    <w:p w:rsidR="005B69D9" w:rsidRDefault="005B69D9">
      <w:pPr>
        <w:spacing w:line="254" w:lineRule="auto"/>
        <w:ind w:right="160"/>
        <w:rPr>
          <w:rFonts w:ascii="Arial" w:eastAsia="Arial" w:hAnsi="Arial"/>
          <w:sz w:val="19"/>
        </w:rPr>
      </w:pPr>
      <w:r>
        <w:rPr>
          <w:rFonts w:ascii="Arial" w:eastAsia="Arial" w:hAnsi="Arial"/>
          <w:sz w:val="19"/>
        </w:rPr>
        <w:t>All staff will report any incidents of aggression or violence (or near misses) directed to themselves to their line manager/Centre Manager/DHT/Headteacher immediately. This applies to violence from pupils, visitors or other staff.</w:t>
      </w:r>
    </w:p>
    <w:p w:rsidR="005B69D9" w:rsidRDefault="005B69D9">
      <w:pPr>
        <w:spacing w:line="106"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Any incidents should be reported on the Incident data base and where necessary reported to the police.</w:t>
      </w:r>
    </w:p>
    <w:p w:rsidR="005B69D9" w:rsidRDefault="005B69D9">
      <w:pPr>
        <w:spacing w:line="200" w:lineRule="exact"/>
        <w:rPr>
          <w:rFonts w:ascii="Times New Roman" w:eastAsia="Times New Roman" w:hAnsi="Times New Roman"/>
        </w:rPr>
      </w:pPr>
    </w:p>
    <w:p w:rsidR="005B69D9" w:rsidRDefault="005B69D9">
      <w:pPr>
        <w:spacing w:line="390"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13. Smoking</w:t>
      </w: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Smoking is not permitted anywhere on the school premises.</w:t>
      </w:r>
    </w:p>
    <w:p w:rsidR="005B69D9" w:rsidRDefault="005B69D9">
      <w:pPr>
        <w:spacing w:line="200" w:lineRule="exact"/>
        <w:rPr>
          <w:rFonts w:ascii="Times New Roman" w:eastAsia="Times New Roman" w:hAnsi="Times New Roman"/>
        </w:rPr>
      </w:pPr>
    </w:p>
    <w:p w:rsidR="005B69D9" w:rsidRDefault="005B69D9">
      <w:pPr>
        <w:spacing w:line="388"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14. Infection prevention and control</w:t>
      </w:r>
    </w:p>
    <w:p w:rsidR="005B69D9" w:rsidRDefault="005B69D9">
      <w:pPr>
        <w:spacing w:line="167" w:lineRule="exact"/>
        <w:rPr>
          <w:rFonts w:ascii="Times New Roman" w:eastAsia="Times New Roman" w:hAnsi="Times New Roman"/>
        </w:rPr>
      </w:pPr>
    </w:p>
    <w:p w:rsidR="005B69D9" w:rsidRDefault="005B69D9">
      <w:pPr>
        <w:spacing w:line="236" w:lineRule="auto"/>
        <w:ind w:right="200"/>
        <w:jc w:val="both"/>
        <w:rPr>
          <w:rFonts w:ascii="Arial" w:eastAsia="Arial" w:hAnsi="Arial"/>
        </w:rPr>
      </w:pPr>
      <w:r>
        <w:rPr>
          <w:rFonts w:ascii="Arial" w:eastAsia="Arial" w:hAnsi="Arial"/>
        </w:rPr>
        <w:t>We follow national guidance published by Public Health England (PHE) when responding to infection control issues. We will encourage staff and pupils to follow this good hygiene practice, outlined below, where applicable. Spills Kits are available in all Centres.</w:t>
      </w:r>
    </w:p>
    <w:p w:rsidR="005B69D9" w:rsidRDefault="005B69D9">
      <w:pPr>
        <w:spacing w:line="200" w:lineRule="exact"/>
        <w:rPr>
          <w:rFonts w:ascii="Times New Roman" w:eastAsia="Times New Roman" w:hAnsi="Times New Roman"/>
        </w:rPr>
      </w:pPr>
    </w:p>
    <w:p w:rsidR="005B69D9" w:rsidRDefault="005B69D9">
      <w:pPr>
        <w:spacing w:line="273"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14.1 Handwashing</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Wash hands with liquid soap and warm water, and dry with paper towels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Always wash hands after using the toilet, before eating or handling food, and after handling animals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Cover all cuts and abrasions with waterproof dressings</w:t>
      </w:r>
    </w:p>
    <w:p w:rsidR="005B69D9" w:rsidRDefault="005B69D9">
      <w:pPr>
        <w:spacing w:line="200" w:lineRule="exact"/>
        <w:rPr>
          <w:rFonts w:ascii="Times New Roman" w:eastAsia="Times New Roman" w:hAnsi="Times New Roman"/>
        </w:rPr>
      </w:pPr>
    </w:p>
    <w:p w:rsidR="005B69D9" w:rsidRDefault="005B69D9">
      <w:pPr>
        <w:spacing w:line="27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14.2 Coughing and sneezing</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Cover mouth and nose with a tissue</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Wash hands after using or disposing of tissues</w:t>
      </w:r>
    </w:p>
    <w:p w:rsidR="005B69D9" w:rsidRDefault="005B69D9">
      <w:pPr>
        <w:spacing w:line="297" w:lineRule="exact"/>
        <w:rPr>
          <w:rFonts w:ascii="Times New Roman" w:eastAsia="Times New Roman" w:hAnsi="Times New Roman"/>
        </w:rPr>
      </w:pPr>
    </w:p>
    <w:p w:rsidR="005B69D9" w:rsidRDefault="005B69D9">
      <w:pPr>
        <w:spacing w:line="0" w:lineRule="atLeast"/>
        <w:ind w:right="-39"/>
        <w:jc w:val="center"/>
        <w:rPr>
          <w:sz w:val="22"/>
        </w:rPr>
      </w:pPr>
      <w:r>
        <w:rPr>
          <w:sz w:val="22"/>
        </w:rPr>
        <w:t>8</w:t>
      </w:r>
    </w:p>
    <w:p w:rsidR="005B69D9" w:rsidRDefault="005B69D9">
      <w:pPr>
        <w:spacing w:line="0" w:lineRule="atLeast"/>
        <w:ind w:right="-39"/>
        <w:jc w:val="center"/>
        <w:rPr>
          <w:sz w:val="22"/>
        </w:rPr>
        <w:sectPr w:rsidR="00000000">
          <w:type w:val="continuous"/>
          <w:pgSz w:w="11900" w:h="16838"/>
          <w:pgMar w:top="1440" w:right="766" w:bottom="416" w:left="720" w:header="0" w:footer="0" w:gutter="0"/>
          <w:cols w:space="0" w:equalWidth="0">
            <w:col w:w="10420"/>
          </w:cols>
          <w:docGrid w:linePitch="360"/>
        </w:sectPr>
      </w:pPr>
    </w:p>
    <w:p w:rsidR="005B69D9" w:rsidRDefault="005B69D9">
      <w:pPr>
        <w:spacing w:line="200" w:lineRule="exact"/>
        <w:rPr>
          <w:rFonts w:ascii="Times New Roman" w:eastAsia="Times New Roman" w:hAnsi="Times New Roman"/>
        </w:rPr>
      </w:pPr>
      <w:bookmarkStart w:id="7" w:name="page9"/>
      <w:bookmarkEnd w:id="7"/>
    </w:p>
    <w:p w:rsidR="005B69D9" w:rsidRDefault="005B69D9">
      <w:pPr>
        <w:spacing w:line="34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Spitting is discouraged</w:t>
      </w:r>
    </w:p>
    <w:p w:rsidR="005B69D9" w:rsidRDefault="005B69D9">
      <w:pPr>
        <w:spacing w:line="0" w:lineRule="atLeast"/>
        <w:ind w:left="280"/>
        <w:rPr>
          <w:rFonts w:ascii="Arial" w:eastAsia="Arial" w:hAnsi="Arial"/>
        </w:rPr>
        <w:sectPr w:rsidR="00000000">
          <w:pgSz w:w="11900" w:h="16838"/>
          <w:pgMar w:top="1440" w:right="806" w:bottom="416" w:left="720" w:header="0" w:footer="0" w:gutter="0"/>
          <w:cols w:space="0" w:equalWidth="0">
            <w:col w:w="10380"/>
          </w:cols>
          <w:docGrid w:linePitch="360"/>
        </w:sectPr>
      </w:pPr>
    </w:p>
    <w:p w:rsidR="005B69D9" w:rsidRDefault="005B69D9">
      <w:pPr>
        <w:spacing w:line="200" w:lineRule="exact"/>
        <w:rPr>
          <w:rFonts w:ascii="Times New Roman" w:eastAsia="Times New Roman" w:hAnsi="Times New Roman"/>
        </w:rPr>
      </w:pPr>
    </w:p>
    <w:p w:rsidR="005B69D9" w:rsidRDefault="005B69D9">
      <w:pPr>
        <w:spacing w:line="273"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14.3 Personal protective equipment</w:t>
      </w:r>
    </w:p>
    <w:p w:rsidR="005B69D9" w:rsidRDefault="005B69D9">
      <w:pPr>
        <w:spacing w:line="128" w:lineRule="exact"/>
        <w:rPr>
          <w:rFonts w:ascii="Times New Roman" w:eastAsia="Times New Roman" w:hAnsi="Times New Roman"/>
        </w:rPr>
      </w:pPr>
    </w:p>
    <w:p w:rsidR="005B69D9" w:rsidRDefault="005B69D9">
      <w:pPr>
        <w:spacing w:line="234" w:lineRule="auto"/>
        <w:ind w:left="560" w:hanging="283"/>
        <w:rPr>
          <w:rFonts w:ascii="Arial" w:eastAsia="Arial" w:hAnsi="Arial"/>
        </w:rPr>
      </w:pPr>
      <w:r>
        <w:rPr>
          <w:rFonts w:ascii="Arial" w:eastAsia="Arial" w:hAnsi="Arial"/>
        </w:rPr>
        <w:t>Wear disposable non-powdered vinyl or latex-free CE-marked gloves and disposable plastic aprons where there is a risk of splashing or contamination with blood/body fluids (for example, nappy or pad changing)</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Wear goggles if there is a risk of splashing to the face</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Use the correct personal protective equipment when handling cleaning chemicals</w:t>
      </w:r>
    </w:p>
    <w:p w:rsidR="005B69D9" w:rsidRDefault="005B69D9">
      <w:pPr>
        <w:spacing w:line="200" w:lineRule="exact"/>
        <w:rPr>
          <w:rFonts w:ascii="Times New Roman" w:eastAsia="Times New Roman" w:hAnsi="Times New Roman"/>
        </w:rPr>
      </w:pPr>
    </w:p>
    <w:p w:rsidR="005B69D9" w:rsidRDefault="005B69D9">
      <w:pPr>
        <w:spacing w:line="319"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14.4 Cleaning of the environment</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Clean the environment frequently and thoroughly</w:t>
      </w:r>
    </w:p>
    <w:p w:rsidR="005B69D9" w:rsidRDefault="005B69D9">
      <w:pPr>
        <w:spacing w:line="200" w:lineRule="exact"/>
        <w:rPr>
          <w:rFonts w:ascii="Times New Roman" w:eastAsia="Times New Roman" w:hAnsi="Times New Roman"/>
        </w:rPr>
      </w:pPr>
    </w:p>
    <w:p w:rsidR="005B69D9" w:rsidRDefault="005B69D9">
      <w:pPr>
        <w:spacing w:line="273"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14.5 Cleaning of blood and body fluid spillages</w:t>
      </w:r>
    </w:p>
    <w:p w:rsidR="005B69D9" w:rsidRDefault="005B69D9">
      <w:pPr>
        <w:spacing w:line="125" w:lineRule="exact"/>
        <w:rPr>
          <w:rFonts w:ascii="Times New Roman" w:eastAsia="Times New Roman" w:hAnsi="Times New Roman"/>
        </w:rPr>
      </w:pPr>
    </w:p>
    <w:p w:rsidR="005B69D9" w:rsidRDefault="005B69D9">
      <w:pPr>
        <w:spacing w:line="234" w:lineRule="auto"/>
        <w:ind w:left="560" w:right="340" w:hanging="283"/>
        <w:rPr>
          <w:rFonts w:ascii="Arial" w:eastAsia="Arial" w:hAnsi="Arial"/>
        </w:rPr>
      </w:pPr>
      <w:r>
        <w:rPr>
          <w:rFonts w:ascii="Arial" w:eastAsia="Arial" w:hAnsi="Arial"/>
        </w:rPr>
        <w:t>Clean up all spillages of blood, faeces, saliva, vomit, nasal and eye discharges immediately and wear personal protective equipment</w:t>
      </w:r>
    </w:p>
    <w:p w:rsidR="005B69D9" w:rsidRDefault="005B69D9">
      <w:pPr>
        <w:spacing w:line="132" w:lineRule="exact"/>
        <w:rPr>
          <w:rFonts w:ascii="Times New Roman" w:eastAsia="Times New Roman" w:hAnsi="Times New Roman"/>
        </w:rPr>
      </w:pPr>
    </w:p>
    <w:p w:rsidR="005B69D9" w:rsidRDefault="005B69D9">
      <w:pPr>
        <w:spacing w:line="236" w:lineRule="auto"/>
        <w:ind w:left="560" w:right="380" w:hanging="283"/>
        <w:rPr>
          <w:rFonts w:ascii="Arial" w:eastAsia="Arial" w:hAnsi="Arial"/>
        </w:rPr>
      </w:pPr>
      <w:r>
        <w:rPr>
          <w:rFonts w:ascii="Arial" w:eastAsia="Arial" w:hAnsi="Arial"/>
        </w:rPr>
        <w:t>When spillages occur, clean using a product that combines both a detergent and a disinfectant and use as per manufacturer’s instructions. Ensure it is effective against bacteria and viruses and suitable for use on the affected surface</w:t>
      </w:r>
    </w:p>
    <w:p w:rsidR="005B69D9" w:rsidRDefault="005B69D9">
      <w:pPr>
        <w:spacing w:line="133" w:lineRule="exact"/>
        <w:rPr>
          <w:rFonts w:ascii="Times New Roman" w:eastAsia="Times New Roman" w:hAnsi="Times New Roman"/>
        </w:rPr>
      </w:pPr>
    </w:p>
    <w:p w:rsidR="005B69D9" w:rsidRDefault="005B69D9">
      <w:pPr>
        <w:spacing w:line="234" w:lineRule="auto"/>
        <w:ind w:left="560" w:right="100" w:hanging="283"/>
        <w:rPr>
          <w:rFonts w:ascii="Arial" w:eastAsia="Arial" w:hAnsi="Arial"/>
        </w:rPr>
      </w:pPr>
      <w:r>
        <w:rPr>
          <w:rFonts w:ascii="Arial" w:eastAsia="Arial" w:hAnsi="Arial"/>
        </w:rPr>
        <w:t>Never use mops for cleaning up blood and body fluid spillages – use disposable paper towels and discard clinical waste as described below</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Make spillage kits available for blood spills</w:t>
      </w:r>
    </w:p>
    <w:p w:rsidR="005B69D9" w:rsidRDefault="005B69D9">
      <w:pPr>
        <w:spacing w:line="200" w:lineRule="exact"/>
        <w:rPr>
          <w:rFonts w:ascii="Times New Roman" w:eastAsia="Times New Roman" w:hAnsi="Times New Roman"/>
        </w:rPr>
      </w:pPr>
    </w:p>
    <w:p w:rsidR="005B69D9" w:rsidRDefault="005B69D9">
      <w:pPr>
        <w:spacing w:line="297"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14.6 Laundry</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Wash laundry in a separate dedicated facility</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Wash soiled linen separately and at the hottest wash the fabric will tolerate</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Wear personal protective clothing when handling soiled linen</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Bag children’s soiled clothing to be sent home, never rinse by hand</w:t>
      </w:r>
    </w:p>
    <w:p w:rsidR="005B69D9" w:rsidRDefault="005B69D9">
      <w:pPr>
        <w:spacing w:line="200" w:lineRule="exact"/>
        <w:rPr>
          <w:rFonts w:ascii="Times New Roman" w:eastAsia="Times New Roman" w:hAnsi="Times New Roman"/>
        </w:rPr>
      </w:pPr>
    </w:p>
    <w:p w:rsidR="005B69D9" w:rsidRDefault="005B69D9">
      <w:pPr>
        <w:spacing w:line="27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14.7 Clinical waste</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Always segregate domestic and clinical waste, in accordance with local policy</w:t>
      </w:r>
    </w:p>
    <w:p w:rsidR="005B69D9" w:rsidRDefault="005B69D9">
      <w:pPr>
        <w:spacing w:line="128" w:lineRule="exact"/>
        <w:rPr>
          <w:rFonts w:ascii="Times New Roman" w:eastAsia="Times New Roman" w:hAnsi="Times New Roman"/>
        </w:rPr>
      </w:pPr>
    </w:p>
    <w:p w:rsidR="005B69D9" w:rsidRDefault="005B69D9">
      <w:pPr>
        <w:spacing w:line="234" w:lineRule="auto"/>
        <w:ind w:left="560" w:right="80" w:hanging="283"/>
        <w:rPr>
          <w:rFonts w:ascii="Arial" w:eastAsia="Arial" w:hAnsi="Arial"/>
        </w:rPr>
      </w:pPr>
      <w:r>
        <w:rPr>
          <w:rFonts w:ascii="Arial" w:eastAsia="Arial" w:hAnsi="Arial"/>
        </w:rPr>
        <w:t>Used nappies/pads, gloves, aprons and soiled dressings are stored in correct clinical waste bags in foot-operated bins</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Remove clinical waste with a registered waste contractor</w:t>
      </w:r>
    </w:p>
    <w:p w:rsidR="005B69D9" w:rsidRDefault="005B69D9">
      <w:pPr>
        <w:spacing w:line="131" w:lineRule="exact"/>
        <w:rPr>
          <w:rFonts w:ascii="Times New Roman" w:eastAsia="Times New Roman" w:hAnsi="Times New Roman"/>
        </w:rPr>
      </w:pPr>
    </w:p>
    <w:p w:rsidR="005B69D9" w:rsidRDefault="005B69D9">
      <w:pPr>
        <w:spacing w:line="234" w:lineRule="auto"/>
        <w:ind w:left="560" w:right="180" w:hanging="283"/>
        <w:rPr>
          <w:rFonts w:ascii="Arial" w:eastAsia="Arial" w:hAnsi="Arial"/>
        </w:rPr>
      </w:pPr>
      <w:r>
        <w:rPr>
          <w:rFonts w:ascii="Arial" w:eastAsia="Arial" w:hAnsi="Arial"/>
        </w:rPr>
        <w:t>Remove all clinical waste bags when they are two-thirds full and store in a dedicated, secure area while awaiting collection</w:t>
      </w:r>
    </w:p>
    <w:p w:rsidR="005B69D9" w:rsidRDefault="005B69D9">
      <w:pPr>
        <w:spacing w:line="200" w:lineRule="exact"/>
        <w:rPr>
          <w:rFonts w:ascii="Times New Roman" w:eastAsia="Times New Roman" w:hAnsi="Times New Roman"/>
        </w:rPr>
      </w:pPr>
    </w:p>
    <w:p w:rsidR="005B69D9" w:rsidRDefault="005B69D9">
      <w:pPr>
        <w:spacing w:line="27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14.8 Animals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Wash hands before and after handling any animals</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Keep animals’ living quarters clean and away from food areas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Dispose of animal waste regularly, and keep litter boxes away from pupils</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Supervise pupils when playing with animals</w:t>
      </w:r>
    </w:p>
    <w:p w:rsidR="005B69D9" w:rsidRDefault="005B69D9">
      <w:pPr>
        <w:spacing w:line="221" w:lineRule="exact"/>
        <w:rPr>
          <w:rFonts w:ascii="Times New Roman" w:eastAsia="Times New Roman" w:hAnsi="Times New Roman"/>
        </w:rPr>
      </w:pPr>
    </w:p>
    <w:p w:rsidR="005B69D9" w:rsidRDefault="005B69D9">
      <w:pPr>
        <w:spacing w:line="0" w:lineRule="atLeast"/>
        <w:ind w:right="-79"/>
        <w:jc w:val="center"/>
        <w:rPr>
          <w:sz w:val="22"/>
        </w:rPr>
      </w:pPr>
      <w:r>
        <w:rPr>
          <w:sz w:val="22"/>
        </w:rPr>
        <w:t>9</w:t>
      </w:r>
    </w:p>
    <w:p w:rsidR="005B69D9" w:rsidRDefault="005B69D9">
      <w:pPr>
        <w:spacing w:line="0" w:lineRule="atLeast"/>
        <w:ind w:right="-79"/>
        <w:jc w:val="center"/>
        <w:rPr>
          <w:sz w:val="22"/>
        </w:rPr>
        <w:sectPr w:rsidR="00000000">
          <w:type w:val="continuous"/>
          <w:pgSz w:w="11900" w:h="16838"/>
          <w:pgMar w:top="1440" w:right="806" w:bottom="416" w:left="720" w:header="0" w:footer="0" w:gutter="0"/>
          <w:cols w:space="0" w:equalWidth="0">
            <w:col w:w="10380"/>
          </w:cols>
          <w:docGrid w:linePitch="360"/>
        </w:sectPr>
      </w:pPr>
    </w:p>
    <w:p w:rsidR="005B69D9" w:rsidRDefault="005B69D9">
      <w:pPr>
        <w:spacing w:line="200" w:lineRule="exact"/>
        <w:rPr>
          <w:rFonts w:ascii="Times New Roman" w:eastAsia="Times New Roman" w:hAnsi="Times New Roman"/>
        </w:rPr>
      </w:pPr>
      <w:bookmarkStart w:id="8" w:name="page10"/>
      <w:bookmarkEnd w:id="8"/>
    </w:p>
    <w:p w:rsidR="005B69D9" w:rsidRDefault="005B69D9">
      <w:pPr>
        <w:spacing w:line="353" w:lineRule="exact"/>
        <w:rPr>
          <w:rFonts w:ascii="Times New Roman" w:eastAsia="Times New Roman" w:hAnsi="Times New Roman"/>
        </w:rPr>
      </w:pPr>
    </w:p>
    <w:p w:rsidR="005B69D9" w:rsidRDefault="005B69D9">
      <w:pPr>
        <w:spacing w:line="0" w:lineRule="atLeast"/>
        <w:ind w:left="280"/>
        <w:rPr>
          <w:rFonts w:ascii="Arial" w:eastAsia="Arial" w:hAnsi="Arial"/>
          <w:sz w:val="19"/>
        </w:rPr>
      </w:pPr>
      <w:r>
        <w:rPr>
          <w:rFonts w:ascii="Arial" w:eastAsia="Arial" w:hAnsi="Arial"/>
          <w:sz w:val="19"/>
        </w:rPr>
        <w:t>Seek veterinary advice on animal welfare and animal health issues, and the suitability of the animal as a pet</w:t>
      </w:r>
    </w:p>
    <w:p w:rsidR="005B69D9" w:rsidRDefault="005B69D9">
      <w:pPr>
        <w:spacing w:line="0" w:lineRule="atLeast"/>
        <w:ind w:left="280"/>
        <w:rPr>
          <w:rFonts w:ascii="Arial" w:eastAsia="Arial" w:hAnsi="Arial"/>
          <w:sz w:val="19"/>
        </w:rPr>
        <w:sectPr w:rsidR="00000000">
          <w:pgSz w:w="11900" w:h="16838"/>
          <w:pgMar w:top="1440" w:right="826" w:bottom="416" w:left="720" w:header="0" w:footer="0" w:gutter="0"/>
          <w:cols w:space="0" w:equalWidth="0">
            <w:col w:w="10360"/>
          </w:cols>
          <w:docGrid w:linePitch="360"/>
        </w:sectPr>
      </w:pPr>
    </w:p>
    <w:p w:rsidR="005B69D9" w:rsidRDefault="005B69D9">
      <w:pPr>
        <w:spacing w:line="200" w:lineRule="exact"/>
        <w:rPr>
          <w:rFonts w:ascii="Times New Roman" w:eastAsia="Times New Roman" w:hAnsi="Times New Roman"/>
        </w:rPr>
      </w:pPr>
    </w:p>
    <w:p w:rsidR="005B69D9" w:rsidRDefault="005B69D9">
      <w:pPr>
        <w:spacing w:line="274"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14.9 Pupils vulnerable to infection</w:t>
      </w:r>
    </w:p>
    <w:p w:rsidR="005B69D9" w:rsidRDefault="005B69D9">
      <w:pPr>
        <w:spacing w:line="128" w:lineRule="exact"/>
        <w:rPr>
          <w:rFonts w:ascii="Times New Roman" w:eastAsia="Times New Roman" w:hAnsi="Times New Roman"/>
        </w:rPr>
      </w:pPr>
    </w:p>
    <w:p w:rsidR="005B69D9" w:rsidRDefault="005B69D9">
      <w:pPr>
        <w:spacing w:line="237" w:lineRule="auto"/>
        <w:ind w:right="60"/>
        <w:rPr>
          <w:rFonts w:ascii="Arial" w:eastAsia="Arial" w:hAnsi="Arial"/>
        </w:rPr>
      </w:pPr>
      <w:r>
        <w:rPr>
          <w:rFonts w:ascii="Arial" w:eastAsia="Arial" w:hAnsi="Arial"/>
        </w:rPr>
        <w:t>Some medical conditions make pupils vulnerable to infections that would rarely be serious in most children. The school will normally have been made aware of such vulnerable children. These children are particularly vulnerable to chickenpox, measles or slapped cheek disease (parvovirus B19) and, if exposed to either of these, the parent/carer will be informed promptly and further medical advice sought. Advise these children to have additional immunisations, for example for pneumococcal and influenza.</w:t>
      </w:r>
    </w:p>
    <w:p w:rsidR="005B69D9" w:rsidRDefault="005B69D9">
      <w:pPr>
        <w:spacing w:line="200" w:lineRule="exact"/>
        <w:rPr>
          <w:rFonts w:ascii="Times New Roman" w:eastAsia="Times New Roman" w:hAnsi="Times New Roman"/>
        </w:rPr>
      </w:pPr>
    </w:p>
    <w:p w:rsidR="005B69D9" w:rsidRDefault="005B69D9">
      <w:pPr>
        <w:spacing w:line="323"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14.10 Exclusion periods for infectious diseases</w:t>
      </w:r>
    </w:p>
    <w:p w:rsidR="005B69D9" w:rsidRDefault="005B69D9">
      <w:pPr>
        <w:spacing w:line="128" w:lineRule="exact"/>
        <w:rPr>
          <w:rFonts w:ascii="Times New Roman" w:eastAsia="Times New Roman" w:hAnsi="Times New Roman"/>
        </w:rPr>
      </w:pPr>
    </w:p>
    <w:p w:rsidR="005B69D9" w:rsidRDefault="005B69D9">
      <w:pPr>
        <w:spacing w:line="234" w:lineRule="auto"/>
        <w:rPr>
          <w:rFonts w:ascii="Arial" w:eastAsia="Arial" w:hAnsi="Arial"/>
        </w:rPr>
      </w:pPr>
      <w:r>
        <w:rPr>
          <w:rFonts w:ascii="Arial" w:eastAsia="Arial" w:hAnsi="Arial"/>
        </w:rPr>
        <w:t>The school will follow recommended exclusion periods outlined by Public Health England, summarised in appendix 3. Infectious diseases</w:t>
      </w:r>
    </w:p>
    <w:p w:rsidR="005B69D9" w:rsidRDefault="005B69D9">
      <w:pPr>
        <w:spacing w:line="130" w:lineRule="exact"/>
        <w:rPr>
          <w:rFonts w:ascii="Times New Roman" w:eastAsia="Times New Roman" w:hAnsi="Times New Roman"/>
        </w:rPr>
      </w:pPr>
    </w:p>
    <w:p w:rsidR="005B69D9" w:rsidRDefault="005B69D9">
      <w:pPr>
        <w:spacing w:line="234" w:lineRule="auto"/>
        <w:ind w:right="60"/>
        <w:rPr>
          <w:rFonts w:ascii="Arial" w:eastAsia="Arial" w:hAnsi="Arial"/>
        </w:rPr>
      </w:pPr>
      <w:r>
        <w:rPr>
          <w:rFonts w:ascii="Arial" w:eastAsia="Arial" w:hAnsi="Arial"/>
        </w:rPr>
        <w:t>In the event of an epidemic/pandemic, we will follow advice from Public Health England about the appropriate course of action.</w:t>
      </w:r>
    </w:p>
    <w:p w:rsidR="005B69D9" w:rsidRDefault="005B69D9">
      <w:pPr>
        <w:spacing w:line="2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15. New and expectant mothers</w:t>
      </w: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Risk assessments will be carried out whenever any employee or pupil notifies the school that they are pregnant.</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Appropriate measures will be put in place to control risks identified. Some specific risks are summarised below:</w:t>
      </w:r>
    </w:p>
    <w:p w:rsidR="005B69D9" w:rsidRDefault="005B69D9">
      <w:pPr>
        <w:spacing w:line="129" w:lineRule="exact"/>
        <w:rPr>
          <w:rFonts w:ascii="Times New Roman" w:eastAsia="Times New Roman" w:hAnsi="Times New Roman"/>
        </w:rPr>
      </w:pPr>
    </w:p>
    <w:p w:rsidR="005B69D9" w:rsidRDefault="005B69D9">
      <w:pPr>
        <w:spacing w:line="237" w:lineRule="auto"/>
        <w:ind w:left="560" w:right="100" w:hanging="283"/>
        <w:rPr>
          <w:rFonts w:ascii="Arial" w:eastAsia="Arial" w:hAnsi="Arial"/>
        </w:rPr>
      </w:pPr>
      <w:r>
        <w:rPr>
          <w:rFonts w:ascii="Arial" w:eastAsia="Arial" w:hAnsi="Arial"/>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rsidR="005B69D9" w:rsidRDefault="005B69D9">
      <w:pPr>
        <w:spacing w:line="133" w:lineRule="exact"/>
        <w:rPr>
          <w:rFonts w:ascii="Times New Roman" w:eastAsia="Times New Roman" w:hAnsi="Times New Roman"/>
        </w:rPr>
      </w:pPr>
    </w:p>
    <w:p w:rsidR="005B69D9" w:rsidRDefault="005B69D9">
      <w:pPr>
        <w:spacing w:line="234" w:lineRule="auto"/>
        <w:ind w:left="560" w:right="700" w:hanging="283"/>
        <w:rPr>
          <w:rFonts w:ascii="Arial" w:eastAsia="Arial" w:hAnsi="Arial"/>
        </w:rPr>
      </w:pPr>
      <w:r>
        <w:rPr>
          <w:rFonts w:ascii="Arial" w:eastAsia="Arial" w:hAnsi="Arial"/>
        </w:rPr>
        <w:t>If a pregnant woman comes into contact with measles or German measles (rubella), she should inform her antenatal carer and GP immediately to ensure investigation</w:t>
      </w:r>
    </w:p>
    <w:p w:rsidR="005B69D9" w:rsidRDefault="005B69D9">
      <w:pPr>
        <w:spacing w:line="130" w:lineRule="exact"/>
        <w:rPr>
          <w:rFonts w:ascii="Times New Roman" w:eastAsia="Times New Roman" w:hAnsi="Times New Roman"/>
        </w:rPr>
      </w:pPr>
    </w:p>
    <w:p w:rsidR="005B69D9" w:rsidRDefault="005B69D9">
      <w:pPr>
        <w:spacing w:line="236" w:lineRule="auto"/>
        <w:ind w:left="560" w:right="80" w:hanging="283"/>
        <w:rPr>
          <w:rFonts w:ascii="Arial" w:eastAsia="Arial" w:hAnsi="Arial"/>
        </w:rPr>
      </w:pPr>
      <w:r>
        <w:rPr>
          <w:rFonts w:ascii="Arial" w:eastAsia="Arial" w:hAnsi="Arial"/>
        </w:rPr>
        <w:t>Slapped cheek disease (parvovirus B19) can occasionally affect an unborn child. If exposed early in pregnancy (before 20 weeks), the pregnant woman should inform her antenatal care and GP as this must be investigated promptly</w:t>
      </w:r>
    </w:p>
    <w:p w:rsidR="005B69D9" w:rsidRDefault="005B69D9">
      <w:pPr>
        <w:spacing w:line="2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16. Occupational stress</w:t>
      </w:r>
    </w:p>
    <w:p w:rsidR="005B69D9" w:rsidRDefault="005B69D9">
      <w:pPr>
        <w:spacing w:line="165" w:lineRule="exact"/>
        <w:rPr>
          <w:rFonts w:ascii="Times New Roman" w:eastAsia="Times New Roman" w:hAnsi="Times New Roman"/>
        </w:rPr>
      </w:pPr>
    </w:p>
    <w:p w:rsidR="005B69D9" w:rsidRDefault="005B69D9">
      <w:pPr>
        <w:spacing w:line="234" w:lineRule="auto"/>
        <w:ind w:right="220"/>
        <w:rPr>
          <w:rFonts w:ascii="Arial" w:eastAsia="Arial" w:hAnsi="Arial"/>
        </w:rPr>
      </w:pPr>
      <w:r>
        <w:rPr>
          <w:rFonts w:ascii="Arial" w:eastAsia="Arial" w:hAnsi="Arial"/>
        </w:rPr>
        <w:t>We are committed to promoting high levels of health and wellbeing and recognise the importance of identifying and reducing workplace stressors through risk assessment.</w:t>
      </w:r>
    </w:p>
    <w:p w:rsidR="005B69D9" w:rsidRDefault="005B69D9">
      <w:pPr>
        <w:spacing w:line="132" w:lineRule="exact"/>
        <w:rPr>
          <w:rFonts w:ascii="Times New Roman" w:eastAsia="Times New Roman" w:hAnsi="Times New Roman"/>
        </w:rPr>
      </w:pPr>
    </w:p>
    <w:p w:rsidR="005B69D9" w:rsidRDefault="005B69D9">
      <w:pPr>
        <w:spacing w:line="354" w:lineRule="auto"/>
        <w:ind w:right="840"/>
        <w:rPr>
          <w:rFonts w:ascii="Arial" w:eastAsia="Arial" w:hAnsi="Arial"/>
        </w:rPr>
      </w:pPr>
      <w:r>
        <w:rPr>
          <w:rFonts w:ascii="Arial" w:eastAsia="Arial" w:hAnsi="Arial"/>
        </w:rPr>
        <w:t>Systems are in place within the school for responding to individual concerns and monitoring staff workloads. The school offers support and counselling through our therapy team</w:t>
      </w:r>
    </w:p>
    <w:p w:rsidR="005B69D9" w:rsidRDefault="005B69D9">
      <w:pPr>
        <w:spacing w:line="13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17. Accident reporting</w:t>
      </w:r>
    </w:p>
    <w:p w:rsidR="005B69D9" w:rsidRDefault="005B69D9">
      <w:pPr>
        <w:spacing w:line="157"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17.1 Accident record book</w:t>
      </w:r>
    </w:p>
    <w:p w:rsidR="005B69D9" w:rsidRDefault="005B69D9">
      <w:pPr>
        <w:spacing w:line="128" w:lineRule="exact"/>
        <w:rPr>
          <w:rFonts w:ascii="Times New Roman" w:eastAsia="Times New Roman" w:hAnsi="Times New Roman"/>
        </w:rPr>
      </w:pPr>
    </w:p>
    <w:p w:rsidR="005B69D9" w:rsidRDefault="005B69D9">
      <w:pPr>
        <w:spacing w:line="234" w:lineRule="auto"/>
        <w:ind w:left="560" w:right="160" w:hanging="283"/>
        <w:rPr>
          <w:rFonts w:ascii="Arial" w:eastAsia="Arial" w:hAnsi="Arial"/>
        </w:rPr>
      </w:pPr>
      <w:r>
        <w:rPr>
          <w:rFonts w:ascii="Arial" w:eastAsia="Arial" w:hAnsi="Arial"/>
        </w:rPr>
        <w:t>An accident report will be completed as soon as possible after the accident occurs by the member of staff or first aider who deals with it, be this staff or student. Accident books are located in the First Aid rooms.</w:t>
      </w:r>
    </w:p>
    <w:p w:rsidR="005B69D9" w:rsidRDefault="005B69D9">
      <w:pPr>
        <w:spacing w:line="132" w:lineRule="exact"/>
        <w:rPr>
          <w:rFonts w:ascii="Times New Roman" w:eastAsia="Times New Roman" w:hAnsi="Times New Roman"/>
        </w:rPr>
      </w:pPr>
    </w:p>
    <w:p w:rsidR="005B69D9" w:rsidRDefault="005B69D9">
      <w:pPr>
        <w:spacing w:line="355" w:lineRule="auto"/>
        <w:ind w:left="280" w:right="3260"/>
        <w:rPr>
          <w:rFonts w:ascii="Arial" w:eastAsia="Arial" w:hAnsi="Arial"/>
        </w:rPr>
      </w:pPr>
      <w:r>
        <w:rPr>
          <w:rFonts w:ascii="Arial" w:eastAsia="Arial" w:hAnsi="Arial"/>
        </w:rPr>
        <w:t>As much detail as possible will be supplied when reporting an accident Information about injuries will also be kept in the student’s educational record</w:t>
      </w:r>
    </w:p>
    <w:p w:rsidR="005B69D9" w:rsidRDefault="005B69D9">
      <w:pPr>
        <w:spacing w:line="18" w:lineRule="exact"/>
        <w:rPr>
          <w:rFonts w:ascii="Times New Roman" w:eastAsia="Times New Roman" w:hAnsi="Times New Roman"/>
        </w:rPr>
      </w:pPr>
    </w:p>
    <w:p w:rsidR="005B69D9" w:rsidRDefault="005B69D9">
      <w:pPr>
        <w:spacing w:line="236" w:lineRule="auto"/>
        <w:ind w:left="560" w:right="580" w:hanging="283"/>
        <w:rPr>
          <w:rFonts w:ascii="Arial" w:eastAsia="Arial" w:hAnsi="Arial"/>
        </w:rPr>
      </w:pPr>
      <w:r>
        <w:rPr>
          <w:rFonts w:ascii="Arial" w:eastAsia="Arial" w:hAnsi="Arial"/>
        </w:rPr>
        <w:t>Records held in the first aid and accident book will be retained by the school for a minimum of 3 years, in accordance with regulation 25 of the Social Security (Claims and Payments) Regulations 1979, and then securely disposed of</w:t>
      </w:r>
    </w:p>
    <w:p w:rsidR="005B69D9" w:rsidRDefault="005B69D9">
      <w:pPr>
        <w:spacing w:line="372" w:lineRule="exact"/>
        <w:rPr>
          <w:rFonts w:ascii="Times New Roman" w:eastAsia="Times New Roman" w:hAnsi="Times New Roman"/>
        </w:rPr>
      </w:pPr>
    </w:p>
    <w:p w:rsidR="005B69D9" w:rsidRDefault="005B69D9">
      <w:pPr>
        <w:spacing w:line="0" w:lineRule="atLeast"/>
        <w:ind w:right="-119"/>
        <w:jc w:val="center"/>
        <w:rPr>
          <w:sz w:val="22"/>
        </w:rPr>
      </w:pPr>
      <w:r>
        <w:rPr>
          <w:sz w:val="22"/>
        </w:rPr>
        <w:t>10</w:t>
      </w:r>
    </w:p>
    <w:p w:rsidR="005B69D9" w:rsidRDefault="005B69D9">
      <w:pPr>
        <w:spacing w:line="0" w:lineRule="atLeast"/>
        <w:ind w:right="-119"/>
        <w:jc w:val="center"/>
        <w:rPr>
          <w:sz w:val="22"/>
        </w:rPr>
        <w:sectPr w:rsidR="00000000">
          <w:type w:val="continuous"/>
          <w:pgSz w:w="11900" w:h="16838"/>
          <w:pgMar w:top="1440" w:right="826" w:bottom="416" w:left="720" w:header="0" w:footer="0" w:gutter="0"/>
          <w:cols w:space="0" w:equalWidth="0">
            <w:col w:w="10360"/>
          </w:cols>
          <w:docGrid w:linePitch="360"/>
        </w:sectPr>
      </w:pPr>
    </w:p>
    <w:p w:rsidR="005B69D9" w:rsidRDefault="005B69D9">
      <w:pPr>
        <w:spacing w:line="200" w:lineRule="exact"/>
        <w:rPr>
          <w:rFonts w:ascii="Times New Roman" w:eastAsia="Times New Roman" w:hAnsi="Times New Roman"/>
        </w:rPr>
      </w:pPr>
      <w:bookmarkStart w:id="9" w:name="page11"/>
      <w:bookmarkEnd w:id="9"/>
    </w:p>
    <w:p w:rsidR="005B69D9" w:rsidRDefault="005B69D9">
      <w:pPr>
        <w:spacing w:line="345"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17.2 Reporting to the Health and Safety Executive</w:t>
      </w:r>
    </w:p>
    <w:p w:rsidR="005B69D9" w:rsidRDefault="005B69D9">
      <w:pPr>
        <w:spacing w:line="0" w:lineRule="atLeast"/>
        <w:rPr>
          <w:rFonts w:ascii="Arial" w:eastAsia="Arial" w:hAnsi="Arial"/>
          <w:b/>
          <w:sz w:val="24"/>
        </w:rPr>
        <w:sectPr w:rsidR="00000000">
          <w:pgSz w:w="11900" w:h="16838"/>
          <w:pgMar w:top="1440" w:right="726" w:bottom="416" w:left="720" w:header="0" w:footer="0" w:gutter="0"/>
          <w:cols w:space="0" w:equalWidth="0">
            <w:col w:w="10460"/>
          </w:cols>
          <w:docGrid w:linePitch="360"/>
        </w:sectPr>
      </w:pPr>
    </w:p>
    <w:p w:rsidR="005B69D9" w:rsidRDefault="005B69D9">
      <w:pPr>
        <w:spacing w:line="128" w:lineRule="exact"/>
        <w:rPr>
          <w:rFonts w:ascii="Times New Roman" w:eastAsia="Times New Roman" w:hAnsi="Times New Roman"/>
        </w:rPr>
      </w:pPr>
    </w:p>
    <w:p w:rsidR="005B69D9" w:rsidRDefault="005B69D9">
      <w:pPr>
        <w:spacing w:line="234" w:lineRule="auto"/>
        <w:ind w:right="680"/>
        <w:rPr>
          <w:rFonts w:ascii="Arial" w:eastAsia="Arial" w:hAnsi="Arial"/>
        </w:rPr>
      </w:pPr>
      <w:r>
        <w:rPr>
          <w:rFonts w:ascii="Arial" w:eastAsia="Arial" w:hAnsi="Arial"/>
        </w:rPr>
        <w:t>The Head teacher will keep a record of any accident which results in a reportable injury, disease, or dangerous occurrence as defined in the RIDDOR 2013 legislation (regulations 4, 5, 6 and 7).</w:t>
      </w:r>
    </w:p>
    <w:p w:rsidR="005B69D9" w:rsidRDefault="005B69D9">
      <w:pPr>
        <w:spacing w:line="132" w:lineRule="exact"/>
        <w:rPr>
          <w:rFonts w:ascii="Times New Roman" w:eastAsia="Times New Roman" w:hAnsi="Times New Roman"/>
        </w:rPr>
      </w:pPr>
    </w:p>
    <w:p w:rsidR="005B69D9" w:rsidRDefault="005B69D9">
      <w:pPr>
        <w:spacing w:line="234" w:lineRule="auto"/>
        <w:ind w:right="20"/>
        <w:rPr>
          <w:rFonts w:ascii="Arial" w:eastAsia="Arial" w:hAnsi="Arial"/>
        </w:rPr>
      </w:pPr>
      <w:r>
        <w:rPr>
          <w:rFonts w:ascii="Arial" w:eastAsia="Arial" w:hAnsi="Arial"/>
        </w:rPr>
        <w:t>The Head teacher will report these to the Health and Safety Executive as soon as is reasonably practicable and in any event within 10 days of the incident.</w:t>
      </w:r>
    </w:p>
    <w:p w:rsidR="005B69D9" w:rsidRDefault="005B69D9">
      <w:pPr>
        <w:spacing w:line="200" w:lineRule="exact"/>
        <w:rPr>
          <w:rFonts w:ascii="Times New Roman" w:eastAsia="Times New Roman" w:hAnsi="Times New Roman"/>
        </w:rPr>
      </w:pPr>
    </w:p>
    <w:p w:rsidR="005B69D9" w:rsidRDefault="005B69D9">
      <w:pPr>
        <w:spacing w:line="270"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Reportable injuries, diseases or dangerous occurrences include:</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Death</w:t>
      </w:r>
    </w:p>
    <w:p w:rsidR="005B69D9" w:rsidRDefault="005B69D9">
      <w:pPr>
        <w:spacing w:line="121"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Specified injuries. These are:</w:t>
      </w:r>
    </w:p>
    <w:p w:rsidR="005B69D9" w:rsidRDefault="005B69D9">
      <w:pPr>
        <w:spacing w:line="135" w:lineRule="exact"/>
        <w:rPr>
          <w:rFonts w:ascii="Times New Roman" w:eastAsia="Times New Roman" w:hAnsi="Times New Roman"/>
        </w:rPr>
      </w:pPr>
    </w:p>
    <w:p w:rsidR="005B69D9" w:rsidRDefault="005B69D9">
      <w:pPr>
        <w:numPr>
          <w:ilvl w:val="0"/>
          <w:numId w:val="1"/>
        </w:numPr>
        <w:tabs>
          <w:tab w:val="left" w:pos="1360"/>
        </w:tabs>
        <w:spacing w:line="0" w:lineRule="atLeast"/>
        <w:ind w:left="1360" w:hanging="368"/>
        <w:rPr>
          <w:rFonts w:ascii="Arial" w:eastAsia="Arial" w:hAnsi="Arial"/>
        </w:rPr>
      </w:pPr>
      <w:r>
        <w:rPr>
          <w:rFonts w:ascii="Arial" w:eastAsia="Arial" w:hAnsi="Arial"/>
        </w:rPr>
        <w:t>Fractures, other than to fingers, thumbs and toes</w:t>
      </w:r>
    </w:p>
    <w:p w:rsidR="005B69D9" w:rsidRDefault="005B69D9">
      <w:pPr>
        <w:spacing w:line="132"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Amputations</w:t>
      </w:r>
    </w:p>
    <w:p w:rsidR="005B69D9" w:rsidRDefault="005B69D9">
      <w:pPr>
        <w:spacing w:line="134"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Any injury likely to lead to permanent loss of sight or reduction in sight</w:t>
      </w:r>
    </w:p>
    <w:p w:rsidR="005B69D9" w:rsidRDefault="005B69D9">
      <w:pPr>
        <w:spacing w:line="132"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Any crush injury to the head or torso causing damage to the brain or internal organs</w:t>
      </w:r>
    </w:p>
    <w:p w:rsidR="005B69D9" w:rsidRDefault="005B69D9">
      <w:pPr>
        <w:spacing w:line="132"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Serious burns (including scalding)</w:t>
      </w:r>
    </w:p>
    <w:p w:rsidR="005B69D9" w:rsidRDefault="005B69D9">
      <w:pPr>
        <w:spacing w:line="134"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Any scalping requiring hospital treatment</w:t>
      </w:r>
    </w:p>
    <w:p w:rsidR="005B69D9" w:rsidRDefault="005B69D9">
      <w:pPr>
        <w:spacing w:line="132" w:lineRule="exact"/>
        <w:rPr>
          <w:rFonts w:ascii="Arial" w:eastAsia="Arial" w:hAnsi="Arial"/>
        </w:rPr>
      </w:pPr>
    </w:p>
    <w:p w:rsidR="005B69D9" w:rsidRDefault="005B69D9">
      <w:pPr>
        <w:numPr>
          <w:ilvl w:val="1"/>
          <w:numId w:val="1"/>
        </w:numPr>
        <w:tabs>
          <w:tab w:val="left" w:pos="1360"/>
        </w:tabs>
        <w:spacing w:line="0" w:lineRule="atLeast"/>
        <w:ind w:left="1360" w:hanging="356"/>
        <w:rPr>
          <w:rFonts w:ascii="Arial" w:eastAsia="Arial" w:hAnsi="Arial"/>
        </w:rPr>
      </w:pPr>
      <w:r>
        <w:rPr>
          <w:rFonts w:ascii="Arial" w:eastAsia="Arial" w:hAnsi="Arial"/>
        </w:rPr>
        <w:t>Any loss of consciousness caused by head injury or asphyxia</w:t>
      </w:r>
    </w:p>
    <w:p w:rsidR="005B69D9" w:rsidRDefault="005B69D9">
      <w:pPr>
        <w:spacing w:line="145" w:lineRule="exact"/>
        <w:rPr>
          <w:rFonts w:ascii="Arial" w:eastAsia="Arial" w:hAnsi="Arial"/>
        </w:rPr>
      </w:pPr>
    </w:p>
    <w:p w:rsidR="005B69D9" w:rsidRDefault="005B69D9">
      <w:pPr>
        <w:numPr>
          <w:ilvl w:val="1"/>
          <w:numId w:val="1"/>
        </w:numPr>
        <w:tabs>
          <w:tab w:val="left" w:pos="1360"/>
        </w:tabs>
        <w:spacing w:line="233" w:lineRule="auto"/>
        <w:ind w:left="1360" w:hanging="356"/>
        <w:rPr>
          <w:rFonts w:ascii="Arial" w:eastAsia="Arial" w:hAnsi="Arial"/>
        </w:rPr>
      </w:pPr>
      <w:r>
        <w:rPr>
          <w:rFonts w:ascii="Arial" w:eastAsia="Arial" w:hAnsi="Arial"/>
        </w:rPr>
        <w:t>Any other injury arising from working in an enclosed space which leads to hypothermia or heat-induced illness, or requires resuscitation or admittance to hospital for more than 24 hours</w:t>
      </w:r>
    </w:p>
    <w:p w:rsidR="005B69D9" w:rsidRDefault="005B69D9">
      <w:pPr>
        <w:spacing w:line="132" w:lineRule="exact"/>
        <w:rPr>
          <w:rFonts w:ascii="Times New Roman" w:eastAsia="Times New Roman" w:hAnsi="Times New Roman"/>
        </w:rPr>
      </w:pPr>
    </w:p>
    <w:p w:rsidR="005B69D9" w:rsidRDefault="005B69D9">
      <w:pPr>
        <w:spacing w:line="234" w:lineRule="auto"/>
        <w:ind w:left="560" w:right="640" w:hanging="283"/>
        <w:rPr>
          <w:rFonts w:ascii="Arial" w:eastAsia="Arial" w:hAnsi="Arial"/>
        </w:rPr>
      </w:pPr>
      <w:r>
        <w:rPr>
          <w:rFonts w:ascii="Arial" w:eastAsia="Arial" w:hAnsi="Arial"/>
        </w:rPr>
        <w:t>Injuries where an employee is away from work or unable to perform their normal work duties for more than 7 consecutive days</w:t>
      </w:r>
    </w:p>
    <w:p w:rsidR="005B69D9" w:rsidRDefault="005B69D9">
      <w:pPr>
        <w:spacing w:line="122"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Where an accident leads to someone being taken to hospital</w:t>
      </w:r>
    </w:p>
    <w:p w:rsidR="005B69D9" w:rsidRDefault="005B69D9">
      <w:pPr>
        <w:spacing w:line="118"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Where something happens that does not result in an injury, but could have done</w:t>
      </w:r>
    </w:p>
    <w:p w:rsidR="005B69D9" w:rsidRDefault="005B69D9">
      <w:pPr>
        <w:spacing w:line="131" w:lineRule="exact"/>
        <w:rPr>
          <w:rFonts w:ascii="Times New Roman" w:eastAsia="Times New Roman" w:hAnsi="Times New Roman"/>
        </w:rPr>
      </w:pPr>
    </w:p>
    <w:p w:rsidR="005B69D9" w:rsidRDefault="005B69D9">
      <w:pPr>
        <w:spacing w:line="234" w:lineRule="auto"/>
        <w:ind w:left="560" w:right="20" w:hanging="283"/>
        <w:rPr>
          <w:rFonts w:ascii="Arial" w:eastAsia="Arial" w:hAnsi="Arial"/>
        </w:rPr>
      </w:pPr>
      <w:r>
        <w:rPr>
          <w:rFonts w:ascii="Arial" w:eastAsia="Arial" w:hAnsi="Arial"/>
        </w:rPr>
        <w:t>Near-miss events that do not result in an injury, but could have done. Examples of near-miss events relevant to the school may include, but are not limited to:</w:t>
      </w:r>
    </w:p>
    <w:p w:rsidR="005B69D9" w:rsidRDefault="005B69D9">
      <w:pPr>
        <w:spacing w:line="136" w:lineRule="exact"/>
        <w:rPr>
          <w:rFonts w:ascii="Times New Roman" w:eastAsia="Times New Roman" w:hAnsi="Times New Roman"/>
        </w:rPr>
      </w:pPr>
    </w:p>
    <w:p w:rsidR="005B69D9" w:rsidRDefault="005B69D9">
      <w:pPr>
        <w:numPr>
          <w:ilvl w:val="0"/>
          <w:numId w:val="2"/>
        </w:numPr>
        <w:tabs>
          <w:tab w:val="left" w:pos="1360"/>
        </w:tabs>
        <w:spacing w:line="0" w:lineRule="atLeast"/>
        <w:ind w:left="1360" w:hanging="356"/>
        <w:rPr>
          <w:rFonts w:ascii="Arial" w:eastAsia="Arial" w:hAnsi="Arial"/>
        </w:rPr>
      </w:pPr>
      <w:r>
        <w:rPr>
          <w:rFonts w:ascii="Arial" w:eastAsia="Arial" w:hAnsi="Arial"/>
        </w:rPr>
        <w:t>The collapse or failure of load-bearing parts of lifts and lifting equipment</w:t>
      </w:r>
    </w:p>
    <w:p w:rsidR="005B69D9" w:rsidRDefault="005B69D9">
      <w:pPr>
        <w:spacing w:line="132" w:lineRule="exact"/>
        <w:rPr>
          <w:rFonts w:ascii="Arial" w:eastAsia="Arial" w:hAnsi="Arial"/>
        </w:rPr>
      </w:pPr>
    </w:p>
    <w:p w:rsidR="005B69D9" w:rsidRDefault="005B69D9">
      <w:pPr>
        <w:numPr>
          <w:ilvl w:val="0"/>
          <w:numId w:val="2"/>
        </w:numPr>
        <w:tabs>
          <w:tab w:val="left" w:pos="1360"/>
        </w:tabs>
        <w:spacing w:line="0" w:lineRule="atLeast"/>
        <w:ind w:left="1360" w:hanging="356"/>
        <w:rPr>
          <w:rFonts w:ascii="Arial" w:eastAsia="Arial" w:hAnsi="Arial"/>
        </w:rPr>
      </w:pPr>
      <w:r>
        <w:rPr>
          <w:rFonts w:ascii="Arial" w:eastAsia="Arial" w:hAnsi="Arial"/>
        </w:rPr>
        <w:t>The accidental release of a biological agent likely to cause severe human illness</w:t>
      </w:r>
    </w:p>
    <w:p w:rsidR="005B69D9" w:rsidRDefault="005B69D9">
      <w:pPr>
        <w:spacing w:line="145" w:lineRule="exact"/>
        <w:rPr>
          <w:rFonts w:ascii="Arial" w:eastAsia="Arial" w:hAnsi="Arial"/>
        </w:rPr>
      </w:pPr>
    </w:p>
    <w:p w:rsidR="005B69D9" w:rsidRDefault="005B69D9">
      <w:pPr>
        <w:numPr>
          <w:ilvl w:val="0"/>
          <w:numId w:val="2"/>
        </w:numPr>
        <w:tabs>
          <w:tab w:val="left" w:pos="1360"/>
        </w:tabs>
        <w:spacing w:line="233" w:lineRule="auto"/>
        <w:ind w:left="1360" w:right="540" w:hanging="356"/>
        <w:rPr>
          <w:rFonts w:ascii="Arial" w:eastAsia="Arial" w:hAnsi="Arial"/>
        </w:rPr>
      </w:pPr>
      <w:r>
        <w:rPr>
          <w:rFonts w:ascii="Arial" w:eastAsia="Arial" w:hAnsi="Arial"/>
        </w:rPr>
        <w:t>The accidental release or escape of any substance that may cause a serious injury or damage to health</w:t>
      </w:r>
    </w:p>
    <w:p w:rsidR="005B69D9" w:rsidRDefault="005B69D9">
      <w:pPr>
        <w:spacing w:line="136" w:lineRule="exact"/>
        <w:rPr>
          <w:rFonts w:ascii="Arial" w:eastAsia="Arial" w:hAnsi="Arial"/>
        </w:rPr>
      </w:pPr>
    </w:p>
    <w:p w:rsidR="005B69D9" w:rsidRDefault="005B69D9">
      <w:pPr>
        <w:numPr>
          <w:ilvl w:val="0"/>
          <w:numId w:val="2"/>
        </w:numPr>
        <w:tabs>
          <w:tab w:val="left" w:pos="1360"/>
        </w:tabs>
        <w:spacing w:line="0" w:lineRule="atLeast"/>
        <w:ind w:left="1360" w:hanging="356"/>
        <w:rPr>
          <w:rFonts w:ascii="Arial" w:eastAsia="Arial" w:hAnsi="Arial"/>
        </w:rPr>
      </w:pPr>
      <w:r>
        <w:rPr>
          <w:rFonts w:ascii="Arial" w:eastAsia="Arial" w:hAnsi="Arial"/>
        </w:rPr>
        <w:t>An electrical short circuit or overload causing a fire or explosion</w:t>
      </w:r>
    </w:p>
    <w:p w:rsidR="005B69D9" w:rsidRDefault="005B69D9">
      <w:pPr>
        <w:spacing w:line="120" w:lineRule="exact"/>
        <w:rPr>
          <w:rFonts w:ascii="Times New Roman" w:eastAsia="Times New Roman" w:hAnsi="Times New Roman"/>
        </w:rPr>
      </w:pPr>
    </w:p>
    <w:p w:rsidR="005B69D9" w:rsidRDefault="005B69D9">
      <w:pPr>
        <w:spacing w:line="0" w:lineRule="atLeast"/>
        <w:ind w:left="280"/>
        <w:rPr>
          <w:rFonts w:ascii="Arial" w:eastAsia="Arial" w:hAnsi="Arial"/>
        </w:rPr>
      </w:pPr>
      <w:r>
        <w:rPr>
          <w:rFonts w:ascii="Arial" w:eastAsia="Arial" w:hAnsi="Arial"/>
        </w:rPr>
        <w:t>Near misses are also recorded on Incident reports</w:t>
      </w:r>
    </w:p>
    <w:p w:rsidR="005B69D9" w:rsidRDefault="005B69D9">
      <w:pPr>
        <w:spacing w:line="118"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Information on how to make a RIDDOR report is available here:</w:t>
      </w:r>
    </w:p>
    <w:p w:rsidR="005B69D9" w:rsidRDefault="005B69D9">
      <w:pPr>
        <w:spacing w:line="120" w:lineRule="exact"/>
        <w:rPr>
          <w:rFonts w:ascii="Times New Roman" w:eastAsia="Times New Roman" w:hAnsi="Times New Roman"/>
        </w:rPr>
      </w:pPr>
    </w:p>
    <w:p w:rsidR="005B69D9" w:rsidRDefault="005B69D9">
      <w:pPr>
        <w:spacing w:line="0" w:lineRule="atLeast"/>
        <w:rPr>
          <w:rFonts w:ascii="Arial" w:eastAsia="Arial" w:hAnsi="Arial"/>
          <w:color w:val="0092CF"/>
          <w:u w:val="single"/>
        </w:rPr>
      </w:pPr>
      <w:hyperlink r:id="rId21" w:history="1">
        <w:r>
          <w:rPr>
            <w:rFonts w:ascii="Arial" w:eastAsia="Arial" w:hAnsi="Arial"/>
            <w:color w:val="0092CF"/>
            <w:u w:val="single"/>
          </w:rPr>
          <w:t>How to make a RIDDOR report, HSE</w:t>
        </w:r>
      </w:hyperlink>
    </w:p>
    <w:p w:rsidR="005B69D9" w:rsidRDefault="005B69D9">
      <w:pPr>
        <w:spacing w:line="0" w:lineRule="atLeast"/>
        <w:rPr>
          <w:rFonts w:ascii="Arial" w:eastAsia="Arial" w:hAnsi="Arial"/>
          <w:color w:val="0563C1"/>
          <w:sz w:val="18"/>
          <w:u w:val="single"/>
        </w:rPr>
      </w:pPr>
      <w:hyperlink r:id="rId22" w:history="1">
        <w:r>
          <w:rPr>
            <w:rFonts w:ascii="Arial" w:eastAsia="Arial" w:hAnsi="Arial"/>
            <w:color w:val="0563C1"/>
            <w:sz w:val="18"/>
            <w:u w:val="single"/>
          </w:rPr>
          <w:t>http://www.hse.gov.uk/riddor/report.htm</w:t>
        </w:r>
      </w:hyperlink>
    </w:p>
    <w:p w:rsidR="005B69D9" w:rsidRDefault="005B69D9">
      <w:pPr>
        <w:spacing w:line="200" w:lineRule="exact"/>
        <w:rPr>
          <w:rFonts w:ascii="Times New Roman" w:eastAsia="Times New Roman" w:hAnsi="Times New Roman"/>
        </w:rPr>
      </w:pPr>
    </w:p>
    <w:p w:rsidR="005B69D9" w:rsidRDefault="005B69D9">
      <w:pPr>
        <w:spacing w:line="272"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17.3 Notifying parents</w:t>
      </w:r>
    </w:p>
    <w:p w:rsidR="005B69D9" w:rsidRDefault="005B69D9">
      <w:pPr>
        <w:spacing w:line="128" w:lineRule="exact"/>
        <w:rPr>
          <w:rFonts w:ascii="Times New Roman" w:eastAsia="Times New Roman" w:hAnsi="Times New Roman"/>
        </w:rPr>
      </w:pPr>
    </w:p>
    <w:p w:rsidR="005B69D9" w:rsidRDefault="005B69D9">
      <w:pPr>
        <w:spacing w:line="234" w:lineRule="auto"/>
        <w:ind w:right="120"/>
        <w:rPr>
          <w:rFonts w:ascii="Arial" w:eastAsia="Arial" w:hAnsi="Arial"/>
        </w:rPr>
      </w:pPr>
      <w:r>
        <w:rPr>
          <w:rFonts w:ascii="Arial" w:eastAsia="Arial" w:hAnsi="Arial"/>
        </w:rPr>
        <w:t>The Head of Centre or designated staff member will inform parents of any accident or injury sustained by a pupil, and any first aid treatment given, on the same day, or as soon as reasonably practicable.</w:t>
      </w:r>
    </w:p>
    <w:p w:rsidR="005B69D9" w:rsidRDefault="005B69D9">
      <w:pPr>
        <w:spacing w:line="200" w:lineRule="exact"/>
        <w:rPr>
          <w:rFonts w:ascii="Times New Roman" w:eastAsia="Times New Roman" w:hAnsi="Times New Roman"/>
        </w:rPr>
      </w:pPr>
    </w:p>
    <w:p w:rsidR="005B69D9" w:rsidRDefault="005B69D9">
      <w:pPr>
        <w:spacing w:line="297" w:lineRule="exact"/>
        <w:rPr>
          <w:rFonts w:ascii="Times New Roman" w:eastAsia="Times New Roman" w:hAnsi="Times New Roman"/>
        </w:rPr>
      </w:pPr>
    </w:p>
    <w:p w:rsidR="005B69D9" w:rsidRDefault="005B69D9">
      <w:pPr>
        <w:spacing w:line="0" w:lineRule="atLeast"/>
        <w:rPr>
          <w:rFonts w:ascii="Arial" w:eastAsia="Arial" w:hAnsi="Arial"/>
          <w:b/>
          <w:sz w:val="24"/>
        </w:rPr>
      </w:pPr>
      <w:r>
        <w:rPr>
          <w:rFonts w:ascii="Arial" w:eastAsia="Arial" w:hAnsi="Arial"/>
          <w:b/>
          <w:sz w:val="24"/>
        </w:rPr>
        <w:t>17.4 Reporting to Ofsted and child protection agencies</w:t>
      </w:r>
    </w:p>
    <w:p w:rsidR="005B69D9" w:rsidRDefault="005B69D9">
      <w:pPr>
        <w:spacing w:line="128" w:lineRule="exact"/>
        <w:rPr>
          <w:rFonts w:ascii="Times New Roman" w:eastAsia="Times New Roman" w:hAnsi="Times New Roman"/>
        </w:rPr>
      </w:pPr>
    </w:p>
    <w:p w:rsidR="005B69D9" w:rsidRDefault="005B69D9">
      <w:pPr>
        <w:spacing w:line="234" w:lineRule="auto"/>
        <w:ind w:right="40"/>
        <w:rPr>
          <w:rFonts w:ascii="Arial" w:eastAsia="Arial" w:hAnsi="Arial"/>
        </w:rPr>
      </w:pPr>
      <w:r>
        <w:rPr>
          <w:rFonts w:ascii="Arial" w:eastAsia="Arial" w:hAnsi="Arial"/>
        </w:rPr>
        <w:t>The Headteacher will notify Ofsted of any serious accident, illness or injury to, or death of, a pupil while in the school’s care. This will happen as soon as is reasonably practicable, and no later than 14 days after the incident.</w:t>
      </w:r>
    </w:p>
    <w:p w:rsidR="005B69D9" w:rsidRDefault="005B69D9">
      <w:pPr>
        <w:spacing w:line="157" w:lineRule="exact"/>
        <w:rPr>
          <w:rFonts w:ascii="Times New Roman" w:eastAsia="Times New Roman" w:hAnsi="Times New Roman"/>
        </w:rPr>
      </w:pPr>
    </w:p>
    <w:p w:rsidR="005B69D9" w:rsidRDefault="005B69D9">
      <w:pPr>
        <w:spacing w:line="0" w:lineRule="atLeast"/>
        <w:ind w:right="-19"/>
        <w:jc w:val="center"/>
        <w:rPr>
          <w:sz w:val="22"/>
        </w:rPr>
      </w:pPr>
      <w:r>
        <w:rPr>
          <w:sz w:val="22"/>
        </w:rPr>
        <w:t>11</w:t>
      </w:r>
    </w:p>
    <w:p w:rsidR="005B69D9" w:rsidRDefault="005B69D9">
      <w:pPr>
        <w:spacing w:line="0" w:lineRule="atLeast"/>
        <w:ind w:right="-19"/>
        <w:jc w:val="center"/>
        <w:rPr>
          <w:sz w:val="22"/>
        </w:rPr>
        <w:sectPr w:rsidR="00000000">
          <w:type w:val="continuous"/>
          <w:pgSz w:w="11900" w:h="16838"/>
          <w:pgMar w:top="1440" w:right="726" w:bottom="416" w:left="720" w:header="0" w:footer="0" w:gutter="0"/>
          <w:cols w:space="0" w:equalWidth="0">
            <w:col w:w="10460"/>
          </w:cols>
          <w:docGrid w:linePitch="360"/>
        </w:sectPr>
      </w:pPr>
    </w:p>
    <w:p w:rsidR="005B69D9" w:rsidRDefault="005B69D9">
      <w:pPr>
        <w:spacing w:line="200" w:lineRule="exact"/>
        <w:rPr>
          <w:rFonts w:ascii="Times New Roman" w:eastAsia="Times New Roman" w:hAnsi="Times New Roman"/>
        </w:rPr>
      </w:pPr>
      <w:bookmarkStart w:id="10" w:name="page12"/>
      <w:bookmarkEnd w:id="10"/>
    </w:p>
    <w:p w:rsidR="005B69D9" w:rsidRDefault="005B69D9">
      <w:pPr>
        <w:spacing w:line="353" w:lineRule="exact"/>
        <w:rPr>
          <w:rFonts w:ascii="Times New Roman" w:eastAsia="Times New Roman" w:hAnsi="Times New Roman"/>
        </w:rPr>
      </w:pPr>
    </w:p>
    <w:p w:rsidR="005B69D9" w:rsidRDefault="005B69D9">
      <w:pPr>
        <w:spacing w:line="234" w:lineRule="auto"/>
        <w:ind w:right="120"/>
        <w:rPr>
          <w:rFonts w:ascii="Arial" w:eastAsia="Arial" w:hAnsi="Arial"/>
        </w:rPr>
      </w:pPr>
      <w:r>
        <w:rPr>
          <w:rFonts w:ascii="Arial" w:eastAsia="Arial" w:hAnsi="Arial"/>
        </w:rPr>
        <w:t>The Safeguarding Lead will also notify the appropriate local CP/Safeguarding agencies of any serious accident or injury to, or the death of, a pupil while in the school’s care.</w:t>
      </w:r>
    </w:p>
    <w:p w:rsidR="005B69D9" w:rsidRDefault="005B69D9">
      <w:pPr>
        <w:spacing w:line="24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18. Training</w:t>
      </w:r>
    </w:p>
    <w:p w:rsidR="005B69D9" w:rsidRDefault="005B69D9">
      <w:pPr>
        <w:spacing w:line="154"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School staff are provided with health and safety training as part of their induction process.</w:t>
      </w:r>
    </w:p>
    <w:p w:rsidR="005B69D9" w:rsidRDefault="005B69D9">
      <w:pPr>
        <w:spacing w:line="200" w:lineRule="exact"/>
        <w:rPr>
          <w:rFonts w:ascii="Times New Roman" w:eastAsia="Times New Roman" w:hAnsi="Times New Roman"/>
        </w:rPr>
      </w:pPr>
    </w:p>
    <w:p w:rsidR="005B69D9" w:rsidRDefault="005B69D9">
      <w:pPr>
        <w:spacing w:line="281" w:lineRule="exact"/>
        <w:rPr>
          <w:rFonts w:ascii="Times New Roman" w:eastAsia="Times New Roman" w:hAnsi="Times New Roman"/>
        </w:rPr>
      </w:pPr>
    </w:p>
    <w:p w:rsidR="005B69D9" w:rsidRDefault="005B69D9">
      <w:pPr>
        <w:spacing w:line="234" w:lineRule="auto"/>
        <w:rPr>
          <w:rFonts w:ascii="Arial" w:eastAsia="Arial" w:hAnsi="Arial"/>
        </w:rPr>
      </w:pPr>
      <w:r>
        <w:rPr>
          <w:rFonts w:ascii="Arial" w:eastAsia="Arial" w:hAnsi="Arial"/>
        </w:rPr>
        <w:t>School staff work with pupils with special educational needs (SEN) and are given Safeguarding, Prevent and Team Teach training annually, along with other relevant twilight training sessions.</w:t>
      </w:r>
    </w:p>
    <w:p w:rsidR="005B69D9" w:rsidRDefault="005B69D9">
      <w:pPr>
        <w:spacing w:line="200" w:lineRule="exact"/>
        <w:rPr>
          <w:rFonts w:ascii="Times New Roman" w:eastAsia="Times New Roman" w:hAnsi="Times New Roman"/>
        </w:rPr>
      </w:pPr>
    </w:p>
    <w:p w:rsidR="005B69D9" w:rsidRDefault="005B69D9">
      <w:pPr>
        <w:spacing w:line="390"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19. Monitoring</w:t>
      </w:r>
    </w:p>
    <w:p w:rsidR="005B69D9" w:rsidRDefault="005B69D9">
      <w:pPr>
        <w:spacing w:line="167" w:lineRule="exact"/>
        <w:rPr>
          <w:rFonts w:ascii="Times New Roman" w:eastAsia="Times New Roman" w:hAnsi="Times New Roman"/>
        </w:rPr>
      </w:pPr>
    </w:p>
    <w:p w:rsidR="005B69D9" w:rsidRDefault="005B69D9">
      <w:pPr>
        <w:spacing w:line="354" w:lineRule="auto"/>
        <w:ind w:right="760"/>
        <w:rPr>
          <w:rFonts w:ascii="Arial" w:eastAsia="Arial" w:hAnsi="Arial"/>
        </w:rPr>
      </w:pPr>
      <w:r>
        <w:rPr>
          <w:rFonts w:ascii="Arial" w:eastAsia="Arial" w:hAnsi="Arial"/>
        </w:rPr>
        <w:t>This policy will be reviewed by the Head every 2 years in consultation with the Health and safety Governor At every review, the policy will be approved by the Headteacher and Governing Board.</w:t>
      </w:r>
    </w:p>
    <w:p w:rsidR="005B69D9" w:rsidRDefault="005B69D9">
      <w:pPr>
        <w:spacing w:line="200" w:lineRule="exact"/>
        <w:rPr>
          <w:rFonts w:ascii="Times New Roman" w:eastAsia="Times New Roman" w:hAnsi="Times New Roman"/>
        </w:rPr>
      </w:pPr>
    </w:p>
    <w:p w:rsidR="005B69D9" w:rsidRDefault="005B69D9">
      <w:pPr>
        <w:spacing w:line="281" w:lineRule="exact"/>
        <w:rPr>
          <w:rFonts w:ascii="Times New Roman" w:eastAsia="Times New Roman" w:hAnsi="Times New Roman"/>
        </w:rPr>
      </w:pPr>
    </w:p>
    <w:p w:rsidR="005B69D9" w:rsidRDefault="005B69D9">
      <w:pPr>
        <w:spacing w:line="0" w:lineRule="atLeast"/>
        <w:ind w:left="360"/>
        <w:rPr>
          <w:b/>
          <w:color w:val="4472C4"/>
          <w:sz w:val="36"/>
        </w:rPr>
      </w:pPr>
      <w:r>
        <w:rPr>
          <w:b/>
          <w:color w:val="4472C4"/>
          <w:sz w:val="36"/>
        </w:rPr>
        <w:t>20. Links with other policies</w:t>
      </w:r>
    </w:p>
    <w:p w:rsidR="005B69D9" w:rsidRDefault="005B69D9">
      <w:pPr>
        <w:spacing w:line="154" w:lineRule="exact"/>
        <w:rPr>
          <w:rFonts w:ascii="Times New Roman" w:eastAsia="Times New Roman" w:hAnsi="Times New Roman"/>
        </w:rPr>
      </w:pPr>
    </w:p>
    <w:p w:rsidR="005B69D9" w:rsidRDefault="005B69D9">
      <w:pPr>
        <w:spacing w:line="0" w:lineRule="atLeast"/>
        <w:rPr>
          <w:rFonts w:ascii="Arial" w:eastAsia="Arial" w:hAnsi="Arial"/>
        </w:rPr>
      </w:pPr>
      <w:r>
        <w:rPr>
          <w:rFonts w:ascii="Arial" w:eastAsia="Arial" w:hAnsi="Arial"/>
        </w:rPr>
        <w:t>This health and safety policy links to the following policies:</w:t>
      </w:r>
    </w:p>
    <w:p w:rsidR="005B69D9" w:rsidRDefault="005B69D9">
      <w:pPr>
        <w:spacing w:line="135" w:lineRule="exact"/>
        <w:rPr>
          <w:rFonts w:ascii="Times New Roman" w:eastAsia="Times New Roman" w:hAnsi="Times New Roman"/>
        </w:rPr>
      </w:pPr>
    </w:p>
    <w:p w:rsidR="005B69D9" w:rsidRDefault="005B69D9">
      <w:pPr>
        <w:numPr>
          <w:ilvl w:val="0"/>
          <w:numId w:val="3"/>
        </w:numPr>
        <w:tabs>
          <w:tab w:val="left" w:pos="560"/>
        </w:tabs>
        <w:spacing w:line="0" w:lineRule="atLeast"/>
        <w:ind w:left="560" w:hanging="277"/>
        <w:rPr>
          <w:rFonts w:ascii="Arial" w:eastAsia="Arial" w:hAnsi="Arial"/>
        </w:rPr>
      </w:pPr>
      <w:r>
        <w:rPr>
          <w:rFonts w:ascii="Arial" w:eastAsia="Arial" w:hAnsi="Arial"/>
        </w:rPr>
        <w:t>First aid</w:t>
      </w:r>
    </w:p>
    <w:p w:rsidR="005B69D9" w:rsidRDefault="005B69D9">
      <w:pPr>
        <w:spacing w:line="132" w:lineRule="exact"/>
        <w:rPr>
          <w:rFonts w:ascii="Arial" w:eastAsia="Arial" w:hAnsi="Arial"/>
        </w:rPr>
      </w:pPr>
    </w:p>
    <w:p w:rsidR="005B69D9" w:rsidRDefault="005B69D9">
      <w:pPr>
        <w:numPr>
          <w:ilvl w:val="0"/>
          <w:numId w:val="3"/>
        </w:numPr>
        <w:tabs>
          <w:tab w:val="left" w:pos="560"/>
        </w:tabs>
        <w:spacing w:line="0" w:lineRule="atLeast"/>
        <w:ind w:left="560" w:hanging="277"/>
        <w:rPr>
          <w:rFonts w:ascii="Arial" w:eastAsia="Arial" w:hAnsi="Arial"/>
        </w:rPr>
      </w:pPr>
      <w:r>
        <w:rPr>
          <w:rFonts w:ascii="Arial" w:eastAsia="Arial" w:hAnsi="Arial"/>
        </w:rPr>
        <w:t>Risk assessment</w:t>
      </w:r>
    </w:p>
    <w:p w:rsidR="005B69D9" w:rsidRDefault="005B69D9">
      <w:pPr>
        <w:spacing w:line="134" w:lineRule="exact"/>
        <w:rPr>
          <w:rFonts w:ascii="Arial" w:eastAsia="Arial" w:hAnsi="Arial"/>
        </w:rPr>
      </w:pPr>
    </w:p>
    <w:p w:rsidR="005B69D9" w:rsidRDefault="005B69D9">
      <w:pPr>
        <w:numPr>
          <w:ilvl w:val="0"/>
          <w:numId w:val="3"/>
        </w:numPr>
        <w:tabs>
          <w:tab w:val="left" w:pos="560"/>
        </w:tabs>
        <w:spacing w:line="0" w:lineRule="atLeast"/>
        <w:ind w:left="560" w:hanging="277"/>
        <w:rPr>
          <w:rFonts w:ascii="Arial" w:eastAsia="Arial" w:hAnsi="Arial"/>
        </w:rPr>
      </w:pPr>
      <w:r>
        <w:rPr>
          <w:rFonts w:ascii="Arial" w:eastAsia="Arial" w:hAnsi="Arial"/>
        </w:rPr>
        <w:t>Supporting pupils with medical conditions</w:t>
      </w:r>
    </w:p>
    <w:p w:rsidR="005B69D9" w:rsidRDefault="005B69D9">
      <w:pPr>
        <w:spacing w:line="132" w:lineRule="exact"/>
        <w:rPr>
          <w:rFonts w:ascii="Arial" w:eastAsia="Arial" w:hAnsi="Arial"/>
        </w:rPr>
      </w:pPr>
    </w:p>
    <w:p w:rsidR="005B69D9" w:rsidRDefault="005B69D9">
      <w:pPr>
        <w:numPr>
          <w:ilvl w:val="0"/>
          <w:numId w:val="3"/>
        </w:numPr>
        <w:tabs>
          <w:tab w:val="left" w:pos="560"/>
        </w:tabs>
        <w:spacing w:line="0" w:lineRule="atLeast"/>
        <w:ind w:left="560" w:hanging="277"/>
        <w:rPr>
          <w:rFonts w:ascii="Arial" w:eastAsia="Arial" w:hAnsi="Arial"/>
        </w:rPr>
      </w:pPr>
      <w:r>
        <w:rPr>
          <w:rFonts w:ascii="Arial" w:eastAsia="Arial" w:hAnsi="Arial"/>
        </w:rPr>
        <w:t>Accessibility plan</w:t>
      </w: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200" w:lineRule="exact"/>
        <w:rPr>
          <w:rFonts w:ascii="Times New Roman" w:eastAsia="Times New Roman" w:hAnsi="Times New Roman"/>
        </w:rPr>
      </w:pPr>
    </w:p>
    <w:p w:rsidR="005B69D9" w:rsidRDefault="005B69D9">
      <w:pPr>
        <w:spacing w:line="319" w:lineRule="exact"/>
        <w:rPr>
          <w:rFonts w:ascii="Times New Roman" w:eastAsia="Times New Roman" w:hAnsi="Times New Roman"/>
        </w:rPr>
      </w:pPr>
    </w:p>
    <w:p w:rsidR="00EC653D" w:rsidRDefault="005B69D9">
      <w:pPr>
        <w:spacing w:line="0" w:lineRule="atLeast"/>
        <w:ind w:right="-319"/>
        <w:jc w:val="center"/>
        <w:rPr>
          <w:sz w:val="22"/>
        </w:rPr>
      </w:pPr>
      <w:r>
        <w:rPr>
          <w:sz w:val="22"/>
        </w:rPr>
        <w:t>12</w:t>
      </w:r>
    </w:p>
    <w:sectPr w:rsidR="00EC653D">
      <w:pgSz w:w="11900" w:h="16838"/>
      <w:pgMar w:top="1440" w:right="1046" w:bottom="416" w:left="720" w:header="0" w:footer="0" w:gutter="0"/>
      <w:cols w:space="0" w:equalWidth="0">
        <w:col w:w="10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653D" w:rsidRDefault="00EC653D" w:rsidP="004A2745">
      <w:r>
        <w:separator/>
      </w:r>
    </w:p>
  </w:endnote>
  <w:endnote w:type="continuationSeparator" w:id="0">
    <w:p w:rsidR="00EC653D" w:rsidRDefault="00EC653D" w:rsidP="004A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653D" w:rsidRDefault="00EC653D" w:rsidP="004A2745">
      <w:r>
        <w:separator/>
      </w:r>
    </w:p>
  </w:footnote>
  <w:footnote w:type="continuationSeparator" w:id="0">
    <w:p w:rsidR="00EC653D" w:rsidRDefault="00EC653D" w:rsidP="004A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745" w:rsidRDefault="005B69D9" w:rsidP="004A2745">
    <w:pPr>
      <w:pStyle w:val="Header"/>
      <w:jc w:val="center"/>
    </w:pPr>
    <w:r>
      <w:rPr>
        <w:noProof/>
      </w:rPr>
      <w:drawing>
        <wp:inline distT="0" distB="0" distL="0" distR="0">
          <wp:extent cx="150495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99708520">
    <w:abstractNumId w:val="0"/>
  </w:num>
  <w:num w:numId="2" w16cid:durableId="1072973543">
    <w:abstractNumId w:val="1"/>
  </w:num>
  <w:num w:numId="3" w16cid:durableId="101915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85"/>
    <w:rsid w:val="00494985"/>
    <w:rsid w:val="004A2745"/>
    <w:rsid w:val="005B69D9"/>
    <w:rsid w:val="00EC6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E6001B0-0560-420C-B15F-826AC27C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745"/>
    <w:pPr>
      <w:tabs>
        <w:tab w:val="center" w:pos="4513"/>
        <w:tab w:val="right" w:pos="9026"/>
      </w:tabs>
    </w:pPr>
  </w:style>
  <w:style w:type="character" w:customStyle="1" w:styleId="HeaderChar">
    <w:name w:val="Header Char"/>
    <w:basedOn w:val="DefaultParagraphFont"/>
    <w:link w:val="Header"/>
    <w:uiPriority w:val="99"/>
    <w:rsid w:val="004A2745"/>
  </w:style>
  <w:style w:type="paragraph" w:styleId="Footer">
    <w:name w:val="footer"/>
    <w:basedOn w:val="Normal"/>
    <w:link w:val="FooterChar"/>
    <w:uiPriority w:val="99"/>
    <w:unhideWhenUsed/>
    <w:rsid w:val="004A2745"/>
    <w:pPr>
      <w:tabs>
        <w:tab w:val="center" w:pos="4513"/>
        <w:tab w:val="right" w:pos="9026"/>
      </w:tabs>
    </w:pPr>
  </w:style>
  <w:style w:type="character" w:customStyle="1" w:styleId="FooterChar">
    <w:name w:val="Footer Char"/>
    <w:basedOn w:val="DefaultParagraphFont"/>
    <w:link w:val="Footer"/>
    <w:uiPriority w:val="99"/>
    <w:rsid w:val="004A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74E53B10-3610-4E24-A712-0DE707E42455}">
  <ds:schemaRefs>
    <ds:schemaRef ds:uri="http://schemas.microsoft.com/sharepoint/v3/contenttype/forms"/>
  </ds:schemaRefs>
</ds:datastoreItem>
</file>

<file path=customXml/itemProps2.xml><?xml version="1.0" encoding="utf-8"?>
<ds:datastoreItem xmlns:ds="http://schemas.openxmlformats.org/officeDocument/2006/customXml" ds:itemID="{C8C47195-DFC9-4633-AD85-BA7C05EC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79B93-CC89-4368-A962-1B24F0559DD8}"/>
</file>

<file path=docProps/app.xml><?xml version="1.0" encoding="utf-8"?>
<Properties xmlns="http://schemas.openxmlformats.org/officeDocument/2006/extended-properties" xmlns:vt="http://schemas.openxmlformats.org/officeDocument/2006/docPropsVTypes">
  <Template>Normal.dotm</Template>
  <TotalTime>8</TotalTime>
  <Pages>1</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Links>
    <vt:vector size="78" baseType="variant">
      <vt:variant>
        <vt:i4>3670119</vt:i4>
      </vt:variant>
      <vt:variant>
        <vt:i4>36</vt:i4>
      </vt:variant>
      <vt:variant>
        <vt:i4>0</vt:i4>
      </vt:variant>
      <vt:variant>
        <vt:i4>5</vt:i4>
      </vt:variant>
      <vt:variant>
        <vt:lpwstr>http://www.hse.gov.uk/riddor/report.htm</vt:lpwstr>
      </vt:variant>
      <vt:variant>
        <vt:lpwstr/>
      </vt:variant>
      <vt:variant>
        <vt:i4>3670119</vt:i4>
      </vt:variant>
      <vt:variant>
        <vt:i4>33</vt:i4>
      </vt:variant>
      <vt:variant>
        <vt:i4>0</vt:i4>
      </vt:variant>
      <vt:variant>
        <vt:i4>5</vt:i4>
      </vt:variant>
      <vt:variant>
        <vt:lpwstr>http://www.hse.gov.uk/riddor/report.htm</vt:lpwstr>
      </vt:variant>
      <vt:variant>
        <vt:lpwstr/>
      </vt:variant>
      <vt:variant>
        <vt:i4>7471224</vt:i4>
      </vt:variant>
      <vt:variant>
        <vt:i4>30</vt:i4>
      </vt:variant>
      <vt:variant>
        <vt:i4>0</vt:i4>
      </vt:variant>
      <vt:variant>
        <vt:i4>5</vt:i4>
      </vt:variant>
      <vt:variant>
        <vt:lpwstr>https://www.gov.uk/government/uploads/system/uploads/attachment_data/file/522337/Guidance_on_infection_control_in_schools.pdf</vt:lpwstr>
      </vt:variant>
      <vt:variant>
        <vt:lpwstr/>
      </vt:variant>
      <vt:variant>
        <vt:i4>4325459</vt:i4>
      </vt:variant>
      <vt:variant>
        <vt:i4>27</vt:i4>
      </vt:variant>
      <vt:variant>
        <vt:i4>0</vt:i4>
      </vt:variant>
      <vt:variant>
        <vt:i4>5</vt:i4>
      </vt:variant>
      <vt:variant>
        <vt:lpwstr>http://www.legislation.gov.uk/uksi/2005/735/contents/made</vt:lpwstr>
      </vt:variant>
      <vt:variant>
        <vt:lpwstr/>
      </vt:variant>
      <vt:variant>
        <vt:i4>5439495</vt:i4>
      </vt:variant>
      <vt:variant>
        <vt:i4>24</vt:i4>
      </vt:variant>
      <vt:variant>
        <vt:i4>0</vt:i4>
      </vt:variant>
      <vt:variant>
        <vt:i4>5</vt:i4>
      </vt:variant>
      <vt:variant>
        <vt:lpwstr>http://www.legislation.gov.uk/uksi/2005/1541/part/2/made</vt:lpwstr>
      </vt:variant>
      <vt:variant>
        <vt:lpwstr/>
      </vt:variant>
      <vt:variant>
        <vt:i4>3670116</vt:i4>
      </vt:variant>
      <vt:variant>
        <vt:i4>21</vt:i4>
      </vt:variant>
      <vt:variant>
        <vt:i4>0</vt:i4>
      </vt:variant>
      <vt:variant>
        <vt:i4>5</vt:i4>
      </vt:variant>
      <vt:variant>
        <vt:lpwstr>http://www.legislation.gov.uk/uksi/1998/2451/regulation/4/made</vt:lpwstr>
      </vt:variant>
      <vt:variant>
        <vt:lpwstr/>
      </vt:variant>
      <vt:variant>
        <vt:i4>6881318</vt:i4>
      </vt:variant>
      <vt:variant>
        <vt:i4>18</vt:i4>
      </vt:variant>
      <vt:variant>
        <vt:i4>0</vt:i4>
      </vt:variant>
      <vt:variant>
        <vt:i4>5</vt:i4>
      </vt:variant>
      <vt:variant>
        <vt:lpwstr>http://www.legislation.gov.uk/uksi/1992/2792/contents/made</vt:lpwstr>
      </vt:variant>
      <vt:variant>
        <vt:lpwstr/>
      </vt:variant>
      <vt:variant>
        <vt:i4>4194399</vt:i4>
      </vt:variant>
      <vt:variant>
        <vt:i4>15</vt:i4>
      </vt:variant>
      <vt:variant>
        <vt:i4>0</vt:i4>
      </vt:variant>
      <vt:variant>
        <vt:i4>5</vt:i4>
      </vt:variant>
      <vt:variant>
        <vt:lpwstr>http://www.legislation.gov.uk/uksi/2013/1471/schedule/1/paragraph/1/made</vt:lpwstr>
      </vt:variant>
      <vt:variant>
        <vt:lpwstr/>
      </vt:variant>
      <vt:variant>
        <vt:i4>6750241</vt:i4>
      </vt:variant>
      <vt:variant>
        <vt:i4>12</vt:i4>
      </vt:variant>
      <vt:variant>
        <vt:i4>0</vt:i4>
      </vt:variant>
      <vt:variant>
        <vt:i4>5</vt:i4>
      </vt:variant>
      <vt:variant>
        <vt:lpwstr>http://www.legislation.gov.uk/uksi/2002/2677/contents/made</vt:lpwstr>
      </vt:variant>
      <vt:variant>
        <vt:lpwstr/>
      </vt:variant>
      <vt:variant>
        <vt:i4>7077921</vt:i4>
      </vt:variant>
      <vt:variant>
        <vt:i4>9</vt:i4>
      </vt:variant>
      <vt:variant>
        <vt:i4>0</vt:i4>
      </vt:variant>
      <vt:variant>
        <vt:i4>5</vt:i4>
      </vt:variant>
      <vt:variant>
        <vt:lpwstr>http://www.legislation.gov.uk/uksi/1999/3242/contents/made</vt:lpwstr>
      </vt:variant>
      <vt:variant>
        <vt:lpwstr/>
      </vt:variant>
      <vt:variant>
        <vt:i4>3932265</vt:i4>
      </vt:variant>
      <vt:variant>
        <vt:i4>6</vt:i4>
      </vt:variant>
      <vt:variant>
        <vt:i4>0</vt:i4>
      </vt:variant>
      <vt:variant>
        <vt:i4>5</vt:i4>
      </vt:variant>
      <vt:variant>
        <vt:lpwstr>http://www.legislation.gov.uk/uksi/1992/2051/regulation/3/made</vt:lpwstr>
      </vt:variant>
      <vt:variant>
        <vt:lpwstr/>
      </vt:variant>
      <vt:variant>
        <vt:i4>6488162</vt:i4>
      </vt:variant>
      <vt:variant>
        <vt:i4>3</vt:i4>
      </vt:variant>
      <vt:variant>
        <vt:i4>0</vt:i4>
      </vt:variant>
      <vt:variant>
        <vt:i4>5</vt:i4>
      </vt:variant>
      <vt:variant>
        <vt:lpwstr>http://www.legislation.gov.uk/ukpga/1974/37</vt:lpwstr>
      </vt:variant>
      <vt:variant>
        <vt:lpwstr/>
      </vt:variant>
      <vt:variant>
        <vt:i4>2752620</vt:i4>
      </vt:variant>
      <vt:variant>
        <vt:i4>0</vt:i4>
      </vt:variant>
      <vt:variant>
        <vt:i4>0</vt:i4>
      </vt:variant>
      <vt:variant>
        <vt:i4>5</vt:i4>
      </vt:variant>
      <vt:variant>
        <vt:lpwstr>https://www.gov.uk/government/publications/health-and-safety-advice-for-schools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Adeshegun Ikoli</cp:lastModifiedBy>
  <cp:revision>2</cp:revision>
  <dcterms:created xsi:type="dcterms:W3CDTF">2024-10-13T14:26:00Z</dcterms:created>
  <dcterms:modified xsi:type="dcterms:W3CDTF">2024-10-13T14:26:00Z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0x01010005F36258033572439955F02F19617DC2</vt:lpwstr>
  </property>
</Properties>
</file>